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73A9" w14:textId="77777777" w:rsidR="004B31D5"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sz w:val="28"/>
          <w:u w:val="single"/>
        </w:rPr>
      </w:pPr>
    </w:p>
    <w:p w14:paraId="00000003" w14:textId="6D307C32"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sz w:val="28"/>
          <w:u w:val="single"/>
        </w:rPr>
      </w:pPr>
      <w:r w:rsidRPr="000525FB">
        <w:rPr>
          <w:rFonts w:ascii="Garamond" w:eastAsia="Times New Roman" w:hAnsi="Garamond" w:cs="Times New Roman"/>
          <w:b/>
          <w:color w:val="000000"/>
          <w:sz w:val="28"/>
          <w:u w:val="single"/>
        </w:rPr>
        <w:t>SPORTEGYESÜLET</w:t>
      </w:r>
      <w:r w:rsidR="000525FB">
        <w:rPr>
          <w:rFonts w:ascii="Garamond" w:eastAsia="Times New Roman" w:hAnsi="Garamond" w:cs="Times New Roman"/>
          <w:b/>
          <w:color w:val="000000"/>
          <w:sz w:val="28"/>
          <w:u w:val="single"/>
        </w:rPr>
        <w:t xml:space="preserve"> </w:t>
      </w:r>
      <w:r w:rsidR="000525FB" w:rsidRPr="000525FB">
        <w:rPr>
          <w:rFonts w:ascii="Garamond" w:eastAsia="Times New Roman" w:hAnsi="Garamond" w:cs="Times New Roman"/>
          <w:b/>
          <w:color w:val="000000"/>
          <w:sz w:val="28"/>
          <w:u w:val="single"/>
        </w:rPr>
        <w:t xml:space="preserve"> </w:t>
      </w:r>
      <w:r w:rsidRPr="000525FB">
        <w:rPr>
          <w:rFonts w:ascii="Garamond" w:eastAsia="Times New Roman" w:hAnsi="Garamond" w:cs="Times New Roman"/>
          <w:b/>
          <w:color w:val="000000"/>
          <w:sz w:val="28"/>
          <w:u w:val="single"/>
        </w:rPr>
        <w:t>ALAPSZABÁLYA</w:t>
      </w:r>
    </w:p>
    <w:p w14:paraId="00000005" w14:textId="3123B7C2" w:rsidR="001C5650" w:rsidRDefault="001C5650">
      <w:pPr>
        <w:widowControl w:val="0"/>
        <w:pBdr>
          <w:top w:val="nil"/>
          <w:left w:val="nil"/>
          <w:bottom w:val="nil"/>
          <w:right w:val="nil"/>
          <w:between w:val="nil"/>
        </w:pBdr>
        <w:spacing w:before="0" w:after="0"/>
        <w:rPr>
          <w:rFonts w:ascii="Garamond" w:eastAsia="Times New Roman" w:hAnsi="Garamond" w:cs="Times New Roman"/>
          <w:color w:val="000000"/>
        </w:rPr>
      </w:pPr>
    </w:p>
    <w:p w14:paraId="424D4EAA" w14:textId="77777777" w:rsidR="004B31D5" w:rsidRPr="000525FB" w:rsidRDefault="004B31D5">
      <w:pPr>
        <w:widowControl w:val="0"/>
        <w:pBdr>
          <w:top w:val="nil"/>
          <w:left w:val="nil"/>
          <w:bottom w:val="nil"/>
          <w:right w:val="nil"/>
          <w:between w:val="nil"/>
        </w:pBdr>
        <w:spacing w:before="0" w:after="0"/>
        <w:rPr>
          <w:rFonts w:ascii="Garamond" w:eastAsia="Times New Roman" w:hAnsi="Garamond" w:cs="Times New Roman"/>
          <w:color w:val="000000"/>
        </w:rPr>
      </w:pPr>
    </w:p>
    <w:p w14:paraId="00000006" w14:textId="47CDD6DA"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Elhatározva a</w:t>
      </w:r>
      <w:r w:rsidRPr="000525FB">
        <w:rPr>
          <w:rFonts w:ascii="Garamond" w:hAnsi="Garamond"/>
        </w:rPr>
        <w:t xml:space="preserve"> </w:t>
      </w:r>
      <w:r w:rsidR="00074BC3" w:rsidRPr="000525FB">
        <w:rPr>
          <w:rFonts w:ascii="Garamond" w:eastAsia="Times New Roman" w:hAnsi="Garamond" w:cs="Times New Roman"/>
          <w:color w:val="000000"/>
        </w:rPr>
        <w:t xml:space="preserve">Sun Palace </w:t>
      </w:r>
      <w:r w:rsidR="00074BC3" w:rsidRPr="000525FB">
        <w:rPr>
          <w:rFonts w:ascii="Garamond" w:hAnsi="Garamond"/>
        </w:rPr>
        <w:t>Sport Egyesület</w:t>
      </w:r>
      <w:r w:rsidR="00074BC3" w:rsidRPr="000525FB">
        <w:rPr>
          <w:rFonts w:ascii="Garamond" w:eastAsia="Times New Roman" w:hAnsi="Garamond" w:cs="Times New Roman"/>
          <w:color w:val="000000"/>
        </w:rPr>
        <w:t xml:space="preserve"> </w:t>
      </w:r>
      <w:r w:rsidRPr="000525FB">
        <w:rPr>
          <w:rFonts w:ascii="Garamond" w:eastAsia="Times New Roman" w:hAnsi="Garamond" w:cs="Times New Roman"/>
          <w:color w:val="000000"/>
        </w:rPr>
        <w:t>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00000007" w14:textId="77777777" w:rsidR="001C5650" w:rsidRPr="000525FB" w:rsidRDefault="001C5650">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08"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I.</w:t>
      </w:r>
    </w:p>
    <w:p w14:paraId="00000009"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A sportegyesület adatai</w:t>
      </w:r>
    </w:p>
    <w:p w14:paraId="0000000A" w14:textId="77777777" w:rsidR="001C5650" w:rsidRPr="000525FB" w:rsidRDefault="001C5650">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0B"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 xml:space="preserve">A sportegyesület neve: Sun Palace </w:t>
      </w:r>
      <w:r w:rsidRPr="000525FB">
        <w:rPr>
          <w:rFonts w:ascii="Garamond" w:hAnsi="Garamond"/>
        </w:rPr>
        <w:t>Sport Egyesület.</w:t>
      </w:r>
    </w:p>
    <w:p w14:paraId="0000000C"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0D" w14:textId="77777777" w:rsidR="001C5650" w:rsidRPr="000525FB" w:rsidRDefault="004B31D5">
      <w:pPr>
        <w:widowControl w:val="0"/>
        <w:pBdr>
          <w:top w:val="nil"/>
          <w:left w:val="nil"/>
          <w:bottom w:val="nil"/>
          <w:right w:val="nil"/>
          <w:between w:val="nil"/>
        </w:pBdr>
        <w:spacing w:before="0" w:after="0"/>
        <w:ind w:left="540" w:hanging="555"/>
        <w:jc w:val="both"/>
        <w:rPr>
          <w:rFonts w:ascii="Garamond" w:hAnsi="Garamond"/>
        </w:rPr>
      </w:pPr>
      <w:r w:rsidRPr="000525FB">
        <w:rPr>
          <w:rFonts w:ascii="Garamond" w:eastAsia="Times New Roman" w:hAnsi="Garamond" w:cs="Times New Roman"/>
          <w:color w:val="000000"/>
        </w:rPr>
        <w:t>2.</w:t>
      </w:r>
      <w:r w:rsidRPr="000525FB">
        <w:rPr>
          <w:rFonts w:ascii="Garamond" w:eastAsia="Times New Roman" w:hAnsi="Garamond" w:cs="Times New Roman"/>
          <w:color w:val="000000"/>
        </w:rPr>
        <w:tab/>
        <w:t>A sportegyesület rövidített elnevezése:</w:t>
      </w:r>
      <w:r w:rsidRPr="000525FB">
        <w:rPr>
          <w:rFonts w:ascii="Garamond" w:hAnsi="Garamond"/>
        </w:rPr>
        <w:t xml:space="preserve"> SPSE</w:t>
      </w:r>
    </w:p>
    <w:p w14:paraId="0000000E" w14:textId="77777777" w:rsidR="001C5650" w:rsidRPr="000525FB" w:rsidRDefault="001C5650">
      <w:pPr>
        <w:widowControl w:val="0"/>
        <w:pBdr>
          <w:top w:val="nil"/>
          <w:left w:val="nil"/>
          <w:bottom w:val="nil"/>
          <w:right w:val="nil"/>
          <w:between w:val="nil"/>
        </w:pBdr>
        <w:spacing w:before="0" w:after="0"/>
        <w:ind w:left="540" w:hanging="555"/>
        <w:jc w:val="both"/>
        <w:rPr>
          <w:rFonts w:ascii="Garamond" w:hAnsi="Garamond"/>
        </w:rPr>
      </w:pPr>
    </w:p>
    <w:p w14:paraId="0000000F" w14:textId="367E09B5" w:rsidR="001C5650" w:rsidRPr="000525FB" w:rsidRDefault="004B31D5">
      <w:pPr>
        <w:widowControl w:val="0"/>
        <w:pBdr>
          <w:top w:val="nil"/>
          <w:left w:val="nil"/>
          <w:bottom w:val="nil"/>
          <w:right w:val="nil"/>
          <w:between w:val="nil"/>
        </w:pBdr>
        <w:spacing w:before="0" w:after="0"/>
        <w:ind w:left="540" w:hanging="555"/>
        <w:jc w:val="both"/>
        <w:rPr>
          <w:rFonts w:ascii="Garamond" w:hAnsi="Garamond"/>
        </w:rPr>
      </w:pPr>
      <w:r w:rsidRPr="000525FB">
        <w:rPr>
          <w:rFonts w:ascii="Garamond" w:eastAsia="Times New Roman" w:hAnsi="Garamond" w:cs="Times New Roman"/>
          <w:color w:val="000000"/>
        </w:rPr>
        <w:t xml:space="preserve">3.       A sportegyesület idegen nyelvű elnevezése: </w:t>
      </w:r>
      <w:r w:rsidR="00591F99">
        <w:rPr>
          <w:rFonts w:ascii="Garamond" w:hAnsi="Garamond"/>
        </w:rPr>
        <w:t>Sun Palace Sport Club</w:t>
      </w:r>
    </w:p>
    <w:p w14:paraId="00000010" w14:textId="77777777" w:rsidR="001C5650" w:rsidRPr="000525FB" w:rsidRDefault="001C5650">
      <w:pPr>
        <w:widowControl w:val="0"/>
        <w:pBdr>
          <w:top w:val="nil"/>
          <w:left w:val="nil"/>
          <w:bottom w:val="nil"/>
          <w:right w:val="nil"/>
          <w:between w:val="nil"/>
        </w:pBdr>
        <w:spacing w:before="0" w:after="0"/>
        <w:ind w:left="540" w:hanging="555"/>
        <w:jc w:val="both"/>
        <w:rPr>
          <w:rFonts w:ascii="Garamond" w:hAnsi="Garamond"/>
        </w:rPr>
      </w:pPr>
    </w:p>
    <w:p w14:paraId="00000011" w14:textId="2622064B"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4.</w:t>
      </w:r>
      <w:r w:rsidRPr="000525FB">
        <w:rPr>
          <w:rFonts w:ascii="Garamond" w:eastAsia="Times New Roman" w:hAnsi="Garamond" w:cs="Times New Roman"/>
          <w:color w:val="000000"/>
        </w:rPr>
        <w:tab/>
        <w:t xml:space="preserve">A sportegyesület székhelye: </w:t>
      </w:r>
      <w:r w:rsidR="00591F99">
        <w:rPr>
          <w:rFonts w:ascii="Garamond" w:hAnsi="Garamond"/>
        </w:rPr>
        <w:t xml:space="preserve">1036 </w:t>
      </w:r>
      <w:r w:rsidRPr="000525FB">
        <w:rPr>
          <w:rFonts w:ascii="Garamond" w:hAnsi="Garamond"/>
        </w:rPr>
        <w:t>Budapest, Lajos utca 93-99 fszt.</w:t>
      </w:r>
    </w:p>
    <w:p w14:paraId="00000012"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13"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5.</w:t>
      </w:r>
      <w:r w:rsidRPr="000525FB">
        <w:rPr>
          <w:rFonts w:ascii="Garamond" w:eastAsia="Times New Roman" w:hAnsi="Garamond" w:cs="Times New Roman"/>
          <w:color w:val="000000"/>
        </w:rPr>
        <w:tab/>
        <w:t>A sportegyesület alapító tagjainak nevét és lakóhelyét tartalmazó tagnévsor az alapszabály 1. számú mellékletét képezi.</w:t>
      </w:r>
    </w:p>
    <w:p w14:paraId="00000014"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15" w14:textId="77777777" w:rsidR="001C5650" w:rsidRPr="000525FB" w:rsidRDefault="004B31D5">
      <w:pPr>
        <w:widowControl w:val="0"/>
        <w:pBdr>
          <w:top w:val="nil"/>
          <w:left w:val="nil"/>
          <w:bottom w:val="nil"/>
          <w:right w:val="nil"/>
          <w:between w:val="nil"/>
        </w:pBdr>
        <w:spacing w:before="0" w:after="0"/>
        <w:ind w:left="540" w:hanging="555"/>
        <w:jc w:val="both"/>
        <w:rPr>
          <w:rFonts w:ascii="Garamond" w:hAnsi="Garamond"/>
        </w:rPr>
      </w:pPr>
      <w:r w:rsidRPr="000525FB">
        <w:rPr>
          <w:rFonts w:ascii="Garamond" w:eastAsia="Times New Roman" w:hAnsi="Garamond" w:cs="Times New Roman"/>
          <w:color w:val="000000"/>
        </w:rPr>
        <w:t xml:space="preserve">6.        A sportegyesület honlapjának címe: </w:t>
      </w:r>
      <w:hyperlink r:id="rId8">
        <w:r w:rsidRPr="000525FB">
          <w:rPr>
            <w:rFonts w:ascii="Garamond" w:hAnsi="Garamond"/>
            <w:color w:val="1155CC"/>
            <w:u w:val="single"/>
          </w:rPr>
          <w:t>www.spfse.hu</w:t>
        </w:r>
      </w:hyperlink>
    </w:p>
    <w:p w14:paraId="00000016" w14:textId="77777777" w:rsidR="001C5650" w:rsidRPr="000525FB" w:rsidRDefault="001C5650">
      <w:pPr>
        <w:widowControl w:val="0"/>
        <w:pBdr>
          <w:top w:val="nil"/>
          <w:left w:val="nil"/>
          <w:bottom w:val="nil"/>
          <w:right w:val="nil"/>
          <w:between w:val="nil"/>
        </w:pBdr>
        <w:spacing w:before="0" w:after="0"/>
        <w:ind w:left="540" w:hanging="555"/>
        <w:jc w:val="both"/>
        <w:rPr>
          <w:rFonts w:ascii="Garamond" w:hAnsi="Garamond"/>
        </w:rPr>
      </w:pPr>
    </w:p>
    <w:p w14:paraId="00000017"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II.</w:t>
      </w:r>
    </w:p>
    <w:p w14:paraId="00000018"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sportegyesület célja, tevékenysége</w:t>
      </w:r>
    </w:p>
    <w:p w14:paraId="00000019"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i/>
          <w:color w:val="000000"/>
        </w:rPr>
      </w:pPr>
    </w:p>
    <w:p w14:paraId="0000001A" w14:textId="77777777" w:rsidR="001C5650" w:rsidRPr="000525FB" w:rsidRDefault="004B31D5">
      <w:pPr>
        <w:widowControl w:val="0"/>
        <w:numPr>
          <w:ilvl w:val="0"/>
          <w:numId w:val="1"/>
        </w:numPr>
        <w:pBdr>
          <w:top w:val="nil"/>
          <w:left w:val="nil"/>
          <w:bottom w:val="nil"/>
          <w:right w:val="nil"/>
          <w:between w:val="nil"/>
        </w:pBdr>
        <w:spacing w:before="0" w:after="0"/>
        <w:jc w:val="both"/>
        <w:rPr>
          <w:rFonts w:ascii="Garamond" w:hAnsi="Garamond"/>
        </w:rPr>
      </w:pPr>
      <w:r w:rsidRPr="000525FB">
        <w:rPr>
          <w:rFonts w:ascii="Garamond" w:eastAsia="Times New Roman" w:hAnsi="Garamond" w:cs="Times New Roman"/>
          <w:color w:val="000000"/>
        </w:rPr>
        <w:t xml:space="preserve">A sportegyesület célja: </w:t>
      </w:r>
    </w:p>
    <w:p w14:paraId="0000001B" w14:textId="77777777" w:rsidR="001C5650" w:rsidRPr="000525FB" w:rsidRDefault="001C5650">
      <w:pPr>
        <w:pBdr>
          <w:top w:val="nil"/>
          <w:left w:val="nil"/>
          <w:bottom w:val="nil"/>
          <w:right w:val="nil"/>
          <w:between w:val="nil"/>
        </w:pBdr>
        <w:spacing w:before="0" w:after="0"/>
        <w:rPr>
          <w:rFonts w:ascii="Garamond" w:eastAsia="Times New Roman" w:hAnsi="Garamond" w:cs="Times New Roman"/>
          <w:color w:val="000000"/>
        </w:rPr>
      </w:pPr>
    </w:p>
    <w:p w14:paraId="0000001C" w14:textId="3CC0309F" w:rsidR="001C5650" w:rsidRPr="000525FB" w:rsidRDefault="004B31D5">
      <w:pPr>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Az Egyesület alapvető</w:t>
      </w:r>
      <w:r w:rsidR="00F6429E">
        <w:rPr>
          <w:rFonts w:ascii="Garamond" w:eastAsia="Times New Roman" w:hAnsi="Garamond" w:cs="Times New Roman"/>
          <w:color w:val="000000"/>
        </w:rPr>
        <w:t>,</w:t>
      </w:r>
      <w:r w:rsidRPr="000525FB">
        <w:rPr>
          <w:rFonts w:ascii="Garamond" w:eastAsia="Times New Roman" w:hAnsi="Garamond" w:cs="Times New Roman"/>
          <w:color w:val="000000"/>
        </w:rPr>
        <w:t xml:space="preserve"> fő célja, hogy összefogja elsősorban az amatőr sportolókat kisgyermek kortól egészen a </w:t>
      </w:r>
      <w:r w:rsidRPr="000525FB">
        <w:rPr>
          <w:rFonts w:ascii="Garamond" w:hAnsi="Garamond"/>
        </w:rPr>
        <w:t>felnőttkorig</w:t>
      </w:r>
      <w:r w:rsidRPr="000525FB">
        <w:rPr>
          <w:rFonts w:ascii="Garamond" w:eastAsia="Times New Roman" w:hAnsi="Garamond" w:cs="Times New Roman"/>
          <w:color w:val="000000"/>
        </w:rPr>
        <w:t>, lehetőséget teremtsen a fogyatékos és hátrányos helyzetű, valamint egyéni nevelésű gyermekeknek a triatlon (úszás- kerékpározás- futás) sportágakban licenc megszerzésére. Fő célja ezen túlmenően a minőségi utánpótlás képzése a triatlon sportágban, amatőr versenyzők egyéni felkészítésének segítése. Megismertetni a három legegészségesebb sportág: úszás</w:t>
      </w:r>
      <w:r w:rsidR="00F6429E">
        <w:rPr>
          <w:rFonts w:ascii="Garamond" w:eastAsia="Times New Roman" w:hAnsi="Garamond" w:cs="Times New Roman"/>
          <w:color w:val="000000"/>
        </w:rPr>
        <w:t xml:space="preserve"> –</w:t>
      </w:r>
      <w:r w:rsidRPr="000525FB">
        <w:rPr>
          <w:rFonts w:ascii="Garamond" w:eastAsia="Times New Roman" w:hAnsi="Garamond" w:cs="Times New Roman"/>
          <w:color w:val="000000"/>
        </w:rPr>
        <w:t xml:space="preserve"> kerékpár</w:t>
      </w:r>
      <w:r w:rsidR="00F6429E">
        <w:rPr>
          <w:rFonts w:ascii="Garamond" w:eastAsia="Times New Roman" w:hAnsi="Garamond" w:cs="Times New Roman"/>
          <w:color w:val="000000"/>
        </w:rPr>
        <w:t xml:space="preserve"> </w:t>
      </w:r>
      <w:r w:rsidRPr="000525FB">
        <w:rPr>
          <w:rFonts w:ascii="Garamond" w:eastAsia="Times New Roman" w:hAnsi="Garamond" w:cs="Times New Roman"/>
          <w:color w:val="000000"/>
        </w:rPr>
        <w:t>- futás szépségeit azon gyermekekkel, akik sportolni szeretnének és sportágválasztás előtt állnak. Egy jól működő közösségbe tömöríteni a már meglévő felnőtt sportolókat, illetve azokat, akik már elkezdték az ismerkedést a sporttal. Egészségtudatos életmódra nevelni a fiatal korosztályt melyhez kiemelten hozzá tartozik a prevenció a dohányzással, alkoholfogyasztással és drogokk</w:t>
      </w:r>
      <w:r w:rsidR="00F6429E">
        <w:rPr>
          <w:rFonts w:ascii="Garamond" w:eastAsia="Times New Roman" w:hAnsi="Garamond" w:cs="Times New Roman"/>
          <w:color w:val="000000"/>
        </w:rPr>
        <w:t>al kapcsolatban. Az egyesület</w:t>
      </w:r>
      <w:r w:rsidRPr="000525FB">
        <w:rPr>
          <w:rFonts w:ascii="Garamond" w:eastAsia="Times New Roman" w:hAnsi="Garamond" w:cs="Times New Roman"/>
          <w:color w:val="000000"/>
        </w:rPr>
        <w:t xml:space="preserve"> további célja az egyesület felvétele a Magyar Triatlon Szövetségbe,</w:t>
      </w:r>
      <w:r w:rsidR="00074BC3">
        <w:rPr>
          <w:rFonts w:ascii="Garamond" w:eastAsia="Times New Roman" w:hAnsi="Garamond" w:cs="Times New Roman"/>
          <w:color w:val="000000"/>
        </w:rPr>
        <w:t xml:space="preserve"> a </w:t>
      </w:r>
      <w:r w:rsidRPr="000525FB">
        <w:rPr>
          <w:rFonts w:ascii="Garamond" w:eastAsia="Times New Roman" w:hAnsi="Garamond" w:cs="Times New Roman"/>
          <w:color w:val="000000"/>
        </w:rPr>
        <w:t xml:space="preserve">Magyar Úszó </w:t>
      </w:r>
      <w:r w:rsidRPr="000525FB">
        <w:rPr>
          <w:rFonts w:ascii="Garamond" w:hAnsi="Garamond"/>
        </w:rPr>
        <w:t xml:space="preserve">Szövetségbe, </w:t>
      </w:r>
      <w:r w:rsidR="00074BC3">
        <w:rPr>
          <w:rFonts w:ascii="Garamond" w:hAnsi="Garamond"/>
        </w:rPr>
        <w:t xml:space="preserve">a </w:t>
      </w:r>
      <w:r w:rsidRPr="000525FB">
        <w:rPr>
          <w:rFonts w:ascii="Garamond" w:hAnsi="Garamond"/>
        </w:rPr>
        <w:t xml:space="preserve">Magyar Szabadidősport Szövetségbe, </w:t>
      </w:r>
      <w:r w:rsidR="00074BC3">
        <w:rPr>
          <w:rFonts w:ascii="Garamond" w:hAnsi="Garamond"/>
        </w:rPr>
        <w:t xml:space="preserve">a </w:t>
      </w:r>
      <w:r w:rsidRPr="000525FB">
        <w:rPr>
          <w:rFonts w:ascii="Garamond" w:hAnsi="Garamond"/>
        </w:rPr>
        <w:t xml:space="preserve">Magyar Kajak-kenu Szövetségbe, </w:t>
      </w:r>
      <w:r w:rsidR="00074BC3">
        <w:rPr>
          <w:rFonts w:ascii="Garamond" w:hAnsi="Garamond"/>
        </w:rPr>
        <w:t xml:space="preserve">a </w:t>
      </w:r>
      <w:r w:rsidRPr="000525FB">
        <w:rPr>
          <w:rFonts w:ascii="Garamond" w:hAnsi="Garamond"/>
        </w:rPr>
        <w:t xml:space="preserve">Magyar Atlétika Szövetségbe, </w:t>
      </w:r>
      <w:r w:rsidR="00074BC3">
        <w:rPr>
          <w:rFonts w:ascii="Garamond" w:hAnsi="Garamond"/>
        </w:rPr>
        <w:t xml:space="preserve">a </w:t>
      </w:r>
      <w:r w:rsidRPr="000525FB">
        <w:rPr>
          <w:rFonts w:ascii="Garamond" w:hAnsi="Garamond"/>
        </w:rPr>
        <w:t xml:space="preserve">Magyar Labdarúgó Szövetségbe, </w:t>
      </w:r>
      <w:r w:rsidR="00074BC3">
        <w:rPr>
          <w:rFonts w:ascii="Garamond" w:hAnsi="Garamond"/>
        </w:rPr>
        <w:t xml:space="preserve">a </w:t>
      </w:r>
      <w:r w:rsidRPr="000525FB">
        <w:rPr>
          <w:rFonts w:ascii="Garamond" w:hAnsi="Garamond"/>
        </w:rPr>
        <w:t xml:space="preserve">Magyar Kézilabda Szövetségbe, </w:t>
      </w:r>
      <w:r w:rsidR="00074BC3">
        <w:rPr>
          <w:rFonts w:ascii="Garamond" w:hAnsi="Garamond"/>
        </w:rPr>
        <w:t xml:space="preserve">a </w:t>
      </w:r>
      <w:r w:rsidRPr="000525FB">
        <w:rPr>
          <w:rFonts w:ascii="Garamond" w:hAnsi="Garamond"/>
        </w:rPr>
        <w:t>Magyar Országos Horgász Szövetségbe,</w:t>
      </w:r>
      <w:r w:rsidRPr="000525FB">
        <w:rPr>
          <w:rFonts w:ascii="Garamond" w:eastAsia="Times New Roman" w:hAnsi="Garamond" w:cs="Times New Roman"/>
          <w:color w:val="000000"/>
        </w:rPr>
        <w:t xml:space="preserve"> mellyel legálisan jogot szerez </w:t>
      </w:r>
      <w:r w:rsidR="00F6429E">
        <w:rPr>
          <w:rFonts w:ascii="Garamond" w:eastAsia="Times New Roman" w:hAnsi="Garamond" w:cs="Times New Roman"/>
          <w:color w:val="000000"/>
        </w:rPr>
        <w:t>arra, hogy tagjai, versenyzői</w:t>
      </w:r>
      <w:r w:rsidRPr="000525FB">
        <w:rPr>
          <w:rFonts w:ascii="Garamond" w:eastAsia="Times New Roman" w:hAnsi="Garamond" w:cs="Times New Roman"/>
          <w:color w:val="000000"/>
        </w:rPr>
        <w:t xml:space="preserve"> hivatalos versenyeken indulhassanak, a ranglista versenyeken jegyezzék nevüket. Cél</w:t>
      </w:r>
      <w:r w:rsidR="00F6429E">
        <w:rPr>
          <w:rFonts w:ascii="Garamond" w:eastAsia="Times New Roman" w:hAnsi="Garamond" w:cs="Times New Roman"/>
          <w:color w:val="000000"/>
        </w:rPr>
        <w:t>ja</w:t>
      </w:r>
      <w:r w:rsidRPr="000525FB">
        <w:rPr>
          <w:rFonts w:ascii="Garamond" w:eastAsia="Times New Roman" w:hAnsi="Garamond" w:cs="Times New Roman"/>
          <w:color w:val="000000"/>
        </w:rPr>
        <w:t xml:space="preserve"> a jövőben regionális és nemzeti versenyek rendezése</w:t>
      </w:r>
      <w:r w:rsidR="00F6429E">
        <w:rPr>
          <w:rFonts w:ascii="Garamond" w:eastAsia="Times New Roman" w:hAnsi="Garamond" w:cs="Times New Roman"/>
          <w:color w:val="000000"/>
        </w:rPr>
        <w:t xml:space="preserve"> is</w:t>
      </w:r>
      <w:r w:rsidRPr="000525FB">
        <w:rPr>
          <w:rFonts w:ascii="Garamond" w:eastAsia="Times New Roman" w:hAnsi="Garamond" w:cs="Times New Roman"/>
          <w:color w:val="000000"/>
        </w:rPr>
        <w:t>.</w:t>
      </w:r>
    </w:p>
    <w:p w14:paraId="0000001D"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1E" w14:textId="77777777" w:rsidR="001C5650" w:rsidRPr="000525FB" w:rsidRDefault="004B31D5">
      <w:pPr>
        <w:widowControl w:val="0"/>
        <w:numPr>
          <w:ilvl w:val="0"/>
          <w:numId w:val="1"/>
        </w:numPr>
        <w:pBdr>
          <w:top w:val="nil"/>
          <w:left w:val="nil"/>
          <w:bottom w:val="nil"/>
          <w:right w:val="nil"/>
          <w:between w:val="nil"/>
        </w:pBdr>
        <w:spacing w:before="0" w:after="0"/>
        <w:jc w:val="both"/>
        <w:rPr>
          <w:rFonts w:ascii="Garamond" w:hAnsi="Garamond"/>
        </w:rPr>
      </w:pPr>
      <w:r w:rsidRPr="000525FB">
        <w:rPr>
          <w:rFonts w:ascii="Garamond" w:eastAsia="Times New Roman" w:hAnsi="Garamond" w:cs="Times New Roman"/>
          <w:color w:val="000000"/>
        </w:rPr>
        <w:t>A sportegyesület tevékenysége: sporttevékenység (pl. fizikai, szellemi és technikai sport, diáksport, sportélet)</w:t>
      </w:r>
    </w:p>
    <w:p w14:paraId="00000020" w14:textId="77777777" w:rsidR="001C5650" w:rsidRPr="000525FB" w:rsidRDefault="001C5650">
      <w:pPr>
        <w:widowControl w:val="0"/>
        <w:pBdr>
          <w:top w:val="nil"/>
          <w:left w:val="nil"/>
          <w:bottom w:val="nil"/>
          <w:right w:val="nil"/>
          <w:between w:val="nil"/>
        </w:pBdr>
        <w:spacing w:before="0" w:after="0"/>
        <w:jc w:val="both"/>
        <w:rPr>
          <w:rFonts w:ascii="Garamond" w:eastAsia="Times New Roman" w:hAnsi="Garamond" w:cs="Times New Roman"/>
          <w:i/>
          <w:color w:val="000000"/>
        </w:rPr>
      </w:pPr>
    </w:p>
    <w:p w14:paraId="00000021"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b/>
          <w:color w:val="000000"/>
        </w:rPr>
      </w:pPr>
    </w:p>
    <w:p w14:paraId="00000022"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III.</w:t>
      </w:r>
    </w:p>
    <w:p w14:paraId="00000023"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sportegyesület működésére vonatkozó általános szabályok</w:t>
      </w:r>
    </w:p>
    <w:p w14:paraId="00000025" w14:textId="77777777" w:rsidR="001C5650" w:rsidRPr="000525FB" w:rsidRDefault="001C5650">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p>
    <w:p w14:paraId="00000026" w14:textId="2311CAD6" w:rsidR="001C5650"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A sportegyesület közvetlen politikai tevékenységet nem folytat, szervezete pártoktól független és azoknak anyagi támogatást nem nyújt.</w:t>
      </w:r>
    </w:p>
    <w:p w14:paraId="7C9F3BBF" w14:textId="668DBA4D" w:rsidR="000525FB" w:rsidRDefault="000525FB">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6630FDC1" w14:textId="33A67EBD" w:rsidR="004B31D5"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1558D940" w14:textId="77777777" w:rsidR="004B31D5"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28"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lastRenderedPageBreak/>
        <w:t>IV.</w:t>
      </w:r>
    </w:p>
    <w:p w14:paraId="00000029"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Tagdíj</w:t>
      </w:r>
    </w:p>
    <w:p w14:paraId="0000002A" w14:textId="77777777" w:rsidR="001C5650" w:rsidRPr="000525FB" w:rsidRDefault="001C5650">
      <w:pPr>
        <w:widowControl w:val="0"/>
        <w:pBdr>
          <w:top w:val="nil"/>
          <w:left w:val="nil"/>
          <w:bottom w:val="nil"/>
          <w:right w:val="nil"/>
          <w:between w:val="nil"/>
        </w:pBdr>
        <w:spacing w:before="0" w:after="0"/>
        <w:ind w:left="540" w:hanging="555"/>
        <w:jc w:val="center"/>
        <w:rPr>
          <w:rFonts w:ascii="Garamond" w:eastAsia="Times New Roman" w:hAnsi="Garamond" w:cs="Times New Roman"/>
          <w:color w:val="000000"/>
        </w:rPr>
      </w:pPr>
    </w:p>
    <w:p w14:paraId="0000002B"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 xml:space="preserve">A sportegyesület tagjai vagyoni hozzájárulásként tagdíjat fizetnek. A tagdíj összege </w:t>
      </w:r>
      <w:r w:rsidRPr="000525FB">
        <w:rPr>
          <w:rFonts w:ascii="Garamond" w:hAnsi="Garamond"/>
        </w:rPr>
        <w:t xml:space="preserve">sportáganként változó, Gyermek úszás esetén havi 27.000,-Ft, felnőtt úszás esetén havi: 34.000 Ft,Szabadidősport esetén havi:28.500,-Ft, Triatlon sport estén havi:38.000,-Ft, Kajak-Kenu sport esetén:42.000,-Ft, Labdarúgó sport esetén:31.000,-Ft,Kézilabda sport esetén:24.250,-Ft, Horgász sport esetén:25.500,Atlétika sport esetén:24.000,-Ft </w:t>
      </w:r>
      <w:r w:rsidRPr="000525FB">
        <w:rPr>
          <w:rFonts w:ascii="Garamond" w:eastAsia="Times New Roman" w:hAnsi="Garamond" w:cs="Times New Roman"/>
          <w:color w:val="000000"/>
        </w:rPr>
        <w:t>amelyet a megalakuláskor a nyilvántartásba vételt elrendelő végzés jogerőre emelkedésétől számított 8 napon belül, ezt követően legkésőbb minden hón</w:t>
      </w:r>
      <w:r w:rsidRPr="000525FB">
        <w:rPr>
          <w:rFonts w:ascii="Garamond" w:hAnsi="Garamond"/>
        </w:rPr>
        <w:t>ap 15. napjáig</w:t>
      </w:r>
      <w:r w:rsidRPr="000525FB">
        <w:rPr>
          <w:rFonts w:ascii="Garamond" w:eastAsia="Times New Roman" w:hAnsi="Garamond" w:cs="Times New Roman"/>
          <w:color w:val="000000"/>
        </w:rPr>
        <w:t xml:space="preserve"> kell egy összegben, a sportegyesület házipénztárába készpénzben vagy bankkártyával vagy a</w:t>
      </w:r>
      <w:r w:rsidRPr="000525FB">
        <w:rPr>
          <w:rFonts w:ascii="Garamond" w:hAnsi="Garamond"/>
        </w:rPr>
        <w:t xml:space="preserve"> </w:t>
      </w:r>
      <w:r w:rsidRPr="000525FB">
        <w:rPr>
          <w:rFonts w:ascii="Garamond" w:eastAsia="Times New Roman" w:hAnsi="Garamond" w:cs="Times New Roman"/>
          <w:color w:val="000000"/>
        </w:rPr>
        <w:t>sportegyesület bankszámlájára történő átutalás útján megfizetni.</w:t>
      </w:r>
    </w:p>
    <w:p w14:paraId="0000002C" w14:textId="77777777" w:rsidR="001C5650" w:rsidRPr="000525FB" w:rsidRDefault="001C5650">
      <w:pPr>
        <w:widowControl w:val="0"/>
        <w:pBdr>
          <w:top w:val="nil"/>
          <w:left w:val="nil"/>
          <w:bottom w:val="nil"/>
          <w:right w:val="nil"/>
          <w:between w:val="nil"/>
        </w:pBdr>
        <w:spacing w:before="0" w:after="0"/>
        <w:ind w:left="540" w:hanging="555"/>
        <w:jc w:val="both"/>
        <w:rPr>
          <w:rFonts w:ascii="Garamond" w:hAnsi="Garamond"/>
        </w:rPr>
      </w:pPr>
    </w:p>
    <w:p w14:paraId="0000002D" w14:textId="77777777" w:rsidR="001C5650" w:rsidRPr="000525FB" w:rsidRDefault="004B31D5">
      <w:pPr>
        <w:widowControl w:val="0"/>
        <w:pBdr>
          <w:top w:val="nil"/>
          <w:left w:val="nil"/>
          <w:bottom w:val="nil"/>
          <w:right w:val="nil"/>
          <w:between w:val="nil"/>
        </w:pBdr>
        <w:spacing w:before="0" w:after="0"/>
        <w:ind w:left="540" w:hanging="555"/>
        <w:jc w:val="both"/>
        <w:rPr>
          <w:rFonts w:ascii="Garamond" w:hAnsi="Garamond"/>
        </w:rPr>
      </w:pPr>
      <w:r w:rsidRPr="000525FB">
        <w:rPr>
          <w:rFonts w:ascii="Garamond" w:hAnsi="Garamond"/>
        </w:rPr>
        <w:t xml:space="preserve">         Az egyesület tagjainak lehetősége van egyösszegű éves tagdíj befizetésére, melynek összegei: Úszás sport esetén: 230.000,-Ft, Szabadidősport esetén: 220.000,-Ft, Triatlon sport esetén:315.000,-Ft, Horgász sport esetén: 180.000,-Ft, Atlétika sport esetén: 190.000,-Ft, Labdajátékok sport esetén: 280.000,-Ft. </w:t>
      </w:r>
    </w:p>
    <w:p w14:paraId="0000002E"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2F"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 xml:space="preserve">A sportegyesület megalakulását követően újonnan belépő tag a tagsági jogviszonya keletkezésének </w:t>
      </w:r>
      <w:r w:rsidRPr="000525FB">
        <w:rPr>
          <w:rFonts w:ascii="Garamond" w:hAnsi="Garamond"/>
        </w:rPr>
        <w:t>hónapjában</w:t>
      </w:r>
      <w:r w:rsidRPr="000525FB">
        <w:rPr>
          <w:rFonts w:ascii="Garamond" w:eastAsia="Times New Roman" w:hAnsi="Garamond" w:cs="Times New Roman"/>
          <w:color w:val="000000"/>
        </w:rPr>
        <w:t xml:space="preserve"> a tagdíj összegét a tagsági jogviszony létesítésétől számított 8 napon belül, ezt követően</w:t>
      </w:r>
      <w:r w:rsidRPr="000525FB">
        <w:rPr>
          <w:rFonts w:ascii="Garamond" w:hAnsi="Garamond"/>
        </w:rPr>
        <w:t xml:space="preserve"> </w:t>
      </w:r>
      <w:r w:rsidRPr="000525FB">
        <w:rPr>
          <w:rFonts w:ascii="Garamond" w:eastAsia="Times New Roman" w:hAnsi="Garamond" w:cs="Times New Roman"/>
          <w:color w:val="000000"/>
        </w:rPr>
        <w:t xml:space="preserve">minden </w:t>
      </w:r>
      <w:r w:rsidRPr="000525FB">
        <w:rPr>
          <w:rFonts w:ascii="Garamond" w:hAnsi="Garamond"/>
        </w:rPr>
        <w:t xml:space="preserve">hónap </w:t>
      </w:r>
      <w:r w:rsidRPr="000525FB">
        <w:rPr>
          <w:rFonts w:ascii="Garamond" w:eastAsia="Times New Roman" w:hAnsi="Garamond" w:cs="Times New Roman"/>
          <w:color w:val="000000"/>
        </w:rPr>
        <w:t>15. napjáig köteles a sportegyesület házipénztárába vagy az sportegyesület bankszámlájára történő átutalás útján teljesíteni.</w:t>
      </w:r>
    </w:p>
    <w:p w14:paraId="00000030"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31"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V.</w:t>
      </w:r>
    </w:p>
    <w:p w14:paraId="00000032"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tagság</w:t>
      </w:r>
    </w:p>
    <w:p w14:paraId="00000033" w14:textId="77777777" w:rsidR="001C5650" w:rsidRPr="000525FB" w:rsidRDefault="001C5650">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p>
    <w:p w14:paraId="00000034"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A sportegyesület tagja lehet az a természetes személy, jogi személy, jogi személyiséggel nem rendelkező szervezet, aki az sportegyesület célkitűzésével egyetért, továbbá az alapszabályban foglalt rendelkezéseket elfogadja.</w:t>
      </w:r>
    </w:p>
    <w:p w14:paraId="00000035"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36"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VI.</w:t>
      </w:r>
    </w:p>
    <w:p w14:paraId="00000037"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tagsági jogviszony keletkezése</w:t>
      </w:r>
    </w:p>
    <w:p w14:paraId="00000038"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39"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 xml:space="preserve">A sportegyesületi tagság az alapításkor a sportegyesület nyilvántartásba vételével keletkezik. A sportegyesület megalakulását követően a tagság a belépési nyilatkozat elfogadásával keletkezik. A belépési nyilatkozatot az elnökséghez kell benyújtani, amely szerv a kérelem beérkezésétől számított </w:t>
      </w:r>
      <w:r w:rsidRPr="000525FB">
        <w:rPr>
          <w:rFonts w:ascii="Garamond" w:hAnsi="Garamond"/>
        </w:rPr>
        <w:t>8</w:t>
      </w:r>
      <w:r w:rsidRPr="000525FB">
        <w:rPr>
          <w:rFonts w:ascii="Garamond" w:eastAsia="Times New Roman" w:hAnsi="Garamond" w:cs="Times New Roman"/>
          <w:color w:val="000000"/>
        </w:rPr>
        <w:t xml:space="preserve">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0000003A"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3B"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VII.</w:t>
      </w:r>
    </w:p>
    <w:p w14:paraId="0000003C"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tagsági jogviszony megszűnése</w:t>
      </w:r>
    </w:p>
    <w:p w14:paraId="0000003D"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3E"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A tagsági jogviszony megszűnik:</w:t>
      </w:r>
    </w:p>
    <w:p w14:paraId="0000003F"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a./ A tag kilépésével.</w:t>
      </w:r>
    </w:p>
    <w:p w14:paraId="00000040"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b./ A tag halálával vagy jogutód nélküli megszűnésével.</w:t>
      </w:r>
    </w:p>
    <w:p w14:paraId="00000041" w14:textId="77777777" w:rsidR="001C5650" w:rsidRPr="000525FB" w:rsidRDefault="004B31D5">
      <w:pPr>
        <w:widowControl w:val="0"/>
        <w:pBdr>
          <w:top w:val="nil"/>
          <w:left w:val="nil"/>
          <w:bottom w:val="nil"/>
          <w:right w:val="nil"/>
          <w:between w:val="nil"/>
        </w:pBdr>
        <w:spacing w:before="0" w:after="0"/>
        <w:ind w:left="1110" w:hanging="555"/>
        <w:jc w:val="both"/>
        <w:rPr>
          <w:rFonts w:ascii="Garamond" w:eastAsia="Times New Roman" w:hAnsi="Garamond" w:cs="Times New Roman"/>
          <w:color w:val="000000"/>
        </w:rPr>
      </w:pPr>
      <w:r w:rsidRPr="000525FB">
        <w:rPr>
          <w:rFonts w:ascii="Garamond" w:eastAsia="Times New Roman" w:hAnsi="Garamond" w:cs="Times New Roman"/>
          <w:color w:val="000000"/>
        </w:rPr>
        <w:t>c./ A tag kizárásával.</w:t>
      </w:r>
    </w:p>
    <w:p w14:paraId="00000042"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43"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2.</w:t>
      </w:r>
      <w:r w:rsidRPr="000525FB">
        <w:rPr>
          <w:rFonts w:ascii="Garamond" w:eastAsia="Times New Roman" w:hAnsi="Garamond" w:cs="Times New Roman"/>
          <w:color w:val="000000"/>
        </w:rPr>
        <w:tab/>
        <w:t>A tagsági jogviszonyát a tag a sportegyesület elnökségéhez címzett írásbeli nyilatkozatával bármikor, indokolás nélkül megszüntetheti. A tagsági jogviszony a nyilatkozatának az elnökséghez történő megérkezése napján szűnik meg.</w:t>
      </w:r>
    </w:p>
    <w:p w14:paraId="00000044"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45"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3.</w:t>
      </w:r>
      <w:r w:rsidRPr="000525FB">
        <w:rPr>
          <w:rFonts w:ascii="Garamond" w:eastAsia="Times New Roman" w:hAnsi="Garamond" w:cs="Times New Roman"/>
          <w:color w:val="000000"/>
        </w:rPr>
        <w:tab/>
        <w:t>Az elnökség nyílt szavazással, egyszerű szótöbbséggel kizárhatja az sportegyesület tagjai közül azt a tagot, aki jelen alapszabály rendelkezéseit vagy a közgyűlés határozatát súlyosan vagy ismételten sértő magatartást tanúsít.</w:t>
      </w:r>
    </w:p>
    <w:p w14:paraId="00000046" w14:textId="69D5D152" w:rsidR="001C5650" w:rsidRDefault="000525FB">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Pr>
          <w:rFonts w:ascii="Garamond" w:eastAsia="Times New Roman" w:hAnsi="Garamond" w:cs="Times New Roman"/>
          <w:color w:val="000000"/>
        </w:rPr>
        <w:tab/>
      </w:r>
    </w:p>
    <w:p w14:paraId="4ACC1F9D" w14:textId="3B0F16A3" w:rsidR="004B31D5"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4CE436AB" w14:textId="77777777" w:rsidR="004B31D5"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6F3E2C93" w14:textId="77777777" w:rsidR="000525FB" w:rsidRDefault="000525FB">
      <w:pPr>
        <w:widowControl w:val="0"/>
        <w:pBdr>
          <w:top w:val="nil"/>
          <w:left w:val="nil"/>
          <w:bottom w:val="nil"/>
          <w:right w:val="nil"/>
          <w:between w:val="nil"/>
        </w:pBdr>
        <w:spacing w:before="0" w:after="120"/>
        <w:ind w:left="567"/>
        <w:jc w:val="both"/>
        <w:rPr>
          <w:rFonts w:ascii="Garamond" w:eastAsia="Times New Roman" w:hAnsi="Garamond" w:cs="Times New Roman"/>
          <w:color w:val="000000"/>
        </w:rPr>
      </w:pPr>
    </w:p>
    <w:p w14:paraId="00000047" w14:textId="6BE5F03C" w:rsidR="001C5650" w:rsidRPr="000525FB" w:rsidRDefault="004B31D5">
      <w:pPr>
        <w:widowControl w:val="0"/>
        <w:pBdr>
          <w:top w:val="nil"/>
          <w:left w:val="nil"/>
          <w:bottom w:val="nil"/>
          <w:right w:val="nil"/>
          <w:between w:val="nil"/>
        </w:pBdr>
        <w:spacing w:before="0" w:after="120"/>
        <w:ind w:left="567"/>
        <w:jc w:val="both"/>
        <w:rPr>
          <w:rFonts w:ascii="Garamond" w:eastAsia="Times New Roman" w:hAnsi="Garamond" w:cs="Times New Roman"/>
          <w:color w:val="000000"/>
        </w:rPr>
      </w:pPr>
      <w:r w:rsidRPr="000525FB">
        <w:rPr>
          <w:rFonts w:ascii="Garamond" w:eastAsia="Times New Roman" w:hAnsi="Garamond" w:cs="Times New Roman"/>
          <w:color w:val="000000"/>
        </w:rPr>
        <w:t>A kizárási eljárást bármely tag vagy sportegyesületi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0000048" w14:textId="77777777" w:rsidR="001C5650" w:rsidRPr="000525FB" w:rsidRDefault="004B31D5">
      <w:pPr>
        <w:widowControl w:val="0"/>
        <w:pBdr>
          <w:top w:val="nil"/>
          <w:left w:val="nil"/>
          <w:bottom w:val="nil"/>
          <w:right w:val="nil"/>
          <w:between w:val="nil"/>
        </w:pBdr>
        <w:spacing w:before="0" w:after="0"/>
        <w:ind w:left="540" w:hanging="15"/>
        <w:jc w:val="both"/>
        <w:rPr>
          <w:rFonts w:ascii="Garamond" w:eastAsia="Times New Roman" w:hAnsi="Garamond" w:cs="Times New Roman"/>
          <w:color w:val="000000"/>
        </w:rPr>
      </w:pPr>
      <w:r w:rsidRPr="000525FB">
        <w:rPr>
          <w:rFonts w:ascii="Garamond" w:eastAsia="Times New Roman" w:hAnsi="Garamond" w:cs="Times New Roman"/>
          <w:color w:val="000000"/>
        </w:rPr>
        <w:t>A kizárt tag a kizárást kimondó elsőfokú elnökségi határozat ellen, a kézbesítéstől számított 15 napon belül a sportegyesület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0000004B"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4D"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VIII.</w:t>
      </w:r>
    </w:p>
    <w:p w14:paraId="0000004E"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tagok jogai</w:t>
      </w:r>
    </w:p>
    <w:p w14:paraId="0000004F"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sz w:val="18"/>
        </w:rPr>
      </w:pPr>
    </w:p>
    <w:p w14:paraId="00000050"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A sportegyesület tagja jogosult:</w:t>
      </w:r>
    </w:p>
    <w:p w14:paraId="00000051"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a./ a sportegyesület tevékenységében részt venni</w:t>
      </w:r>
    </w:p>
    <w:p w14:paraId="00000052"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b./ a sportegyesület szolgáltatásait igénybe venni</w:t>
      </w:r>
    </w:p>
    <w:p w14:paraId="00000053"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c./ a közgyűlésen részt venni, szavazati jogát gyakorolni, a közgyűlés rendjének megfelelően felszólalni, kérdéseket feltenni, javaslatokat és észrevételeket tenni</w:t>
      </w:r>
    </w:p>
    <w:p w14:paraId="00000054"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d./ a sportegyesület irataiba betekintetni</w:t>
      </w:r>
    </w:p>
    <w:p w14:paraId="00000055"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e./ arra, hogy az sportegyesület tisztségviselőjévé válasszák, amennyiben vele szemben jogszabályban meghatározott kizáró ok nem áll fenn.</w:t>
      </w:r>
    </w:p>
    <w:p w14:paraId="00000056"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sz w:val="16"/>
        </w:rPr>
      </w:pPr>
    </w:p>
    <w:p w14:paraId="00000057"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00000058"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sz w:val="16"/>
        </w:rPr>
      </w:pPr>
      <w:r w:rsidRPr="000525FB">
        <w:rPr>
          <w:rFonts w:ascii="Garamond" w:eastAsia="Times New Roman" w:hAnsi="Garamond" w:cs="Times New Roman"/>
          <w:color w:val="000000"/>
          <w:sz w:val="16"/>
        </w:rPr>
        <w:t xml:space="preserve">        </w:t>
      </w:r>
    </w:p>
    <w:p w14:paraId="00000059" w14:textId="77777777" w:rsidR="001C5650" w:rsidRPr="000525FB" w:rsidRDefault="004B31D5">
      <w:pPr>
        <w:widowControl w:val="0"/>
        <w:pBdr>
          <w:top w:val="nil"/>
          <w:left w:val="nil"/>
          <w:bottom w:val="nil"/>
          <w:right w:val="nil"/>
          <w:between w:val="nil"/>
        </w:pBdr>
        <w:spacing w:before="0" w:after="0"/>
        <w:ind w:left="510" w:hanging="15"/>
        <w:jc w:val="both"/>
        <w:rPr>
          <w:rFonts w:ascii="Garamond" w:eastAsia="Times New Roman" w:hAnsi="Garamond" w:cs="Times New Roman"/>
          <w:color w:val="000000"/>
        </w:rPr>
      </w:pPr>
      <w:r w:rsidRPr="000525FB">
        <w:rPr>
          <w:rFonts w:ascii="Garamond" w:eastAsia="Times New Roman" w:hAnsi="Garamond" w:cs="Times New Roman"/>
          <w:color w:val="000000"/>
        </w:rPr>
        <w:t xml:space="preserve"> A közgyűlésen valamennyi szavazásra jogosult tag egyenlő szavazattal rendelkezik.</w:t>
      </w:r>
    </w:p>
    <w:p w14:paraId="667D31A2" w14:textId="77777777" w:rsidR="000525FB" w:rsidRPr="000525FB" w:rsidRDefault="000525FB">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5B"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IX.</w:t>
      </w:r>
    </w:p>
    <w:p w14:paraId="0000005C"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tagok kötelezettségei</w:t>
      </w:r>
    </w:p>
    <w:p w14:paraId="0000005D" w14:textId="77777777" w:rsidR="001C5650" w:rsidRPr="000525FB" w:rsidRDefault="001C5650">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p>
    <w:p w14:paraId="0000005E"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w:t>
      </w:r>
      <w:r w:rsidRPr="000525FB">
        <w:rPr>
          <w:rFonts w:ascii="Garamond" w:eastAsia="Times New Roman" w:hAnsi="Garamond" w:cs="Times New Roman"/>
          <w:color w:val="000000"/>
        </w:rPr>
        <w:tab/>
        <w:t>A sportegyesület tagja:</w:t>
      </w:r>
    </w:p>
    <w:p w14:paraId="00000060" w14:textId="680CFF2C"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r>
      <w:r w:rsidRPr="000525FB">
        <w:rPr>
          <w:rFonts w:ascii="Garamond" w:eastAsia="Times New Roman" w:hAnsi="Garamond" w:cs="Times New Roman"/>
          <w:color w:val="000000"/>
        </w:rPr>
        <w:tab/>
        <w:t>a./ Nem veszélyeztetheti a sportegyesület céljának megvalósítását és a sportegyesület tevékenységét.</w:t>
      </w:r>
    </w:p>
    <w:p w14:paraId="00000061"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 xml:space="preserve">b./Köteles a tagdíjat annak </w:t>
      </w:r>
      <w:r w:rsidRPr="000525FB">
        <w:rPr>
          <w:rFonts w:ascii="Garamond" w:hAnsi="Garamond"/>
        </w:rPr>
        <w:t>esedékességéig</w:t>
      </w:r>
      <w:r w:rsidRPr="000525FB">
        <w:rPr>
          <w:rFonts w:ascii="Garamond" w:eastAsia="Times New Roman" w:hAnsi="Garamond" w:cs="Times New Roman"/>
          <w:color w:val="000000"/>
        </w:rPr>
        <w:t xml:space="preserve"> megfizetni.</w:t>
      </w:r>
    </w:p>
    <w:p w14:paraId="00000062"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c./ Köteles a sportegyesület alapszabályának, a döntéshozó szervek határozatainak reá vonatkozó előírásait, rendelkezéseit betartani.</w:t>
      </w:r>
    </w:p>
    <w:p w14:paraId="00000063"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d./ Köteles a lakcímét annak megváltozását követő 8 napon belül az elnökséghez bejelenteni.</w:t>
      </w:r>
    </w:p>
    <w:p w14:paraId="00000064"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r>
    </w:p>
    <w:p w14:paraId="00000065"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X.</w:t>
      </w:r>
    </w:p>
    <w:p w14:paraId="00000066"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A sportegyesület szervei</w:t>
      </w:r>
    </w:p>
    <w:p w14:paraId="00000067"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68"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1.       A sportegyesület szervei:</w:t>
      </w:r>
    </w:p>
    <w:p w14:paraId="00000069" w14:textId="77777777" w:rsidR="001C5650" w:rsidRPr="000525FB" w:rsidRDefault="004B31D5">
      <w:pPr>
        <w:widowControl w:val="0"/>
        <w:pBdr>
          <w:top w:val="nil"/>
          <w:left w:val="nil"/>
          <w:bottom w:val="nil"/>
          <w:right w:val="nil"/>
          <w:between w:val="nil"/>
        </w:pBdr>
        <w:spacing w:before="0" w:after="0"/>
        <w:ind w:left="600" w:hanging="30"/>
        <w:jc w:val="both"/>
        <w:rPr>
          <w:rFonts w:ascii="Garamond" w:eastAsia="Times New Roman" w:hAnsi="Garamond" w:cs="Times New Roman"/>
          <w:color w:val="000000"/>
        </w:rPr>
      </w:pPr>
      <w:r w:rsidRPr="000525FB">
        <w:rPr>
          <w:rFonts w:ascii="Garamond" w:eastAsia="Times New Roman" w:hAnsi="Garamond" w:cs="Times New Roman"/>
          <w:color w:val="000000"/>
        </w:rPr>
        <w:t>a./ Közgyűlés</w:t>
      </w:r>
    </w:p>
    <w:p w14:paraId="0000006A" w14:textId="77777777" w:rsidR="001C5650" w:rsidRPr="000525FB" w:rsidRDefault="004B31D5">
      <w:pPr>
        <w:widowControl w:val="0"/>
        <w:pBdr>
          <w:top w:val="nil"/>
          <w:left w:val="nil"/>
          <w:bottom w:val="nil"/>
          <w:right w:val="nil"/>
          <w:between w:val="nil"/>
        </w:pBdr>
        <w:tabs>
          <w:tab w:val="left" w:pos="1125"/>
        </w:tabs>
        <w:spacing w:before="0" w:after="0"/>
        <w:ind w:left="540" w:firstLine="30"/>
        <w:jc w:val="both"/>
        <w:rPr>
          <w:rFonts w:ascii="Garamond" w:eastAsia="Times New Roman" w:hAnsi="Garamond" w:cs="Times New Roman"/>
          <w:color w:val="000000"/>
        </w:rPr>
      </w:pPr>
      <w:r w:rsidRPr="000525FB">
        <w:rPr>
          <w:rFonts w:ascii="Garamond" w:eastAsia="Times New Roman" w:hAnsi="Garamond" w:cs="Times New Roman"/>
          <w:color w:val="000000"/>
        </w:rPr>
        <w:t>b./ Elnökség</w:t>
      </w:r>
    </w:p>
    <w:p w14:paraId="62CC27FC" w14:textId="77777777" w:rsidR="000525FB" w:rsidRPr="000525FB" w:rsidRDefault="000525FB" w:rsidP="000525FB">
      <w:pPr>
        <w:widowControl w:val="0"/>
        <w:pBdr>
          <w:top w:val="nil"/>
          <w:left w:val="nil"/>
          <w:bottom w:val="nil"/>
          <w:right w:val="nil"/>
          <w:between w:val="nil"/>
        </w:pBdr>
        <w:spacing w:before="0" w:after="0"/>
        <w:jc w:val="center"/>
        <w:rPr>
          <w:rFonts w:ascii="Garamond" w:eastAsia="Times New Roman" w:hAnsi="Garamond" w:cs="Times New Roman"/>
          <w:b/>
          <w:color w:val="000000"/>
        </w:rPr>
      </w:pPr>
    </w:p>
    <w:p w14:paraId="1357C88C" w14:textId="14DFFDCB" w:rsidR="000525FB" w:rsidRPr="000525FB" w:rsidRDefault="000525FB" w:rsidP="000525FB">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X/A</w:t>
      </w:r>
    </w:p>
    <w:p w14:paraId="0000006C" w14:textId="55A61CB1" w:rsidR="001C5650"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A Közgyűlés</w:t>
      </w:r>
    </w:p>
    <w:p w14:paraId="60A786BE" w14:textId="77777777" w:rsidR="000525FB" w:rsidRPr="000525FB" w:rsidRDefault="000525FB">
      <w:pPr>
        <w:widowControl w:val="0"/>
        <w:pBdr>
          <w:top w:val="nil"/>
          <w:left w:val="nil"/>
          <w:bottom w:val="nil"/>
          <w:right w:val="nil"/>
          <w:between w:val="nil"/>
        </w:pBdr>
        <w:spacing w:before="0" w:after="0"/>
        <w:jc w:val="center"/>
        <w:rPr>
          <w:rFonts w:ascii="Garamond" w:eastAsia="Times New Roman" w:hAnsi="Garamond" w:cs="Times New Roman"/>
          <w:b/>
          <w:color w:val="000000"/>
        </w:rPr>
      </w:pPr>
    </w:p>
    <w:p w14:paraId="0000006E" w14:textId="544FD20A" w:rsidR="001C5650"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2.</w:t>
      </w:r>
      <w:r w:rsidRPr="000525FB">
        <w:rPr>
          <w:rFonts w:ascii="Garamond" w:eastAsia="Times New Roman" w:hAnsi="Garamond" w:cs="Times New Roman"/>
          <w:color w:val="000000"/>
        </w:rPr>
        <w:tab/>
        <w:t>A közgyűlés a sportegyesület döntéshozó szerve.</w:t>
      </w:r>
    </w:p>
    <w:p w14:paraId="1539A9FE" w14:textId="77777777" w:rsidR="004B31D5"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70"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3.</w:t>
      </w:r>
      <w:r w:rsidRPr="000525FB">
        <w:rPr>
          <w:rFonts w:ascii="Garamond" w:eastAsia="Times New Roman" w:hAnsi="Garamond" w:cs="Times New Roman"/>
          <w:color w:val="000000"/>
        </w:rPr>
        <w:tab/>
        <w:t>A közgyűlés hatáskörébe tartozik:</w:t>
      </w:r>
    </w:p>
    <w:p w14:paraId="00000072"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a) </w:t>
      </w:r>
      <w:r w:rsidRPr="000525FB">
        <w:rPr>
          <w:rFonts w:ascii="Garamond" w:eastAsia="Times New Roman" w:hAnsi="Garamond" w:cs="Times New Roman"/>
          <w:color w:val="000000"/>
        </w:rPr>
        <w:t>az alapszabály módosítása;</w:t>
      </w:r>
    </w:p>
    <w:p w14:paraId="00000073"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b) </w:t>
      </w:r>
      <w:r w:rsidRPr="000525FB">
        <w:rPr>
          <w:rFonts w:ascii="Garamond" w:eastAsia="Times New Roman" w:hAnsi="Garamond" w:cs="Times New Roman"/>
          <w:color w:val="000000"/>
        </w:rPr>
        <w:t>a sportegyesület megszűnésének, egyesülésének és szétválásának elhatározása;</w:t>
      </w:r>
    </w:p>
    <w:p w14:paraId="00000074"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c) </w:t>
      </w:r>
      <w:r w:rsidRPr="000525FB">
        <w:rPr>
          <w:rFonts w:ascii="Garamond" w:eastAsia="Times New Roman" w:hAnsi="Garamond" w:cs="Times New Roman"/>
          <w:color w:val="000000"/>
        </w:rPr>
        <w:t>a vezető tisztségviselő megválasztása, visszahívása;</w:t>
      </w:r>
    </w:p>
    <w:p w14:paraId="00000075"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d) </w:t>
      </w:r>
      <w:r w:rsidRPr="000525FB">
        <w:rPr>
          <w:rFonts w:ascii="Garamond" w:eastAsia="Times New Roman" w:hAnsi="Garamond" w:cs="Times New Roman"/>
          <w:color w:val="000000"/>
        </w:rPr>
        <w:t>az éves költségvetés elfogadása, a tagdíj megállapítása;</w:t>
      </w:r>
    </w:p>
    <w:p w14:paraId="00000076"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e) </w:t>
      </w:r>
      <w:r w:rsidRPr="000525FB">
        <w:rPr>
          <w:rFonts w:ascii="Garamond" w:eastAsia="Times New Roman" w:hAnsi="Garamond" w:cs="Times New Roman"/>
          <w:color w:val="000000"/>
        </w:rPr>
        <w:t>az éves beszámoló - ezen belül az ügyvezető szervnek a sportegyesület vagyoni helyzetéről szóló jelentésének - elfogadása;</w:t>
      </w:r>
    </w:p>
    <w:p w14:paraId="00000077"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f) </w:t>
      </w:r>
      <w:r w:rsidRPr="000525FB">
        <w:rPr>
          <w:rFonts w:ascii="Garamond" w:eastAsia="Times New Roman" w:hAnsi="Garamond" w:cs="Times New Roman"/>
          <w:color w:val="000000"/>
        </w:rPr>
        <w:t>a vezető tisztségviselő feletti munkáltatói jogok gyakorlása, ha a vezető tisztségviselő a sportegyesülettel munkaviszonyban áll;</w:t>
      </w:r>
    </w:p>
    <w:p w14:paraId="00000078"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g) </w:t>
      </w:r>
      <w:r w:rsidRPr="000525FB">
        <w:rPr>
          <w:rFonts w:ascii="Garamond" w:eastAsia="Times New Roman" w:hAnsi="Garamond" w:cs="Times New Roman"/>
          <w:color w:val="000000"/>
        </w:rPr>
        <w:t>az olyan szerződés megkötésének jóváhagyása, amelyet a sportegyesület saját tagjával, vezető tisztségviselőjével vagy ezek hozzátartozójával köt;</w:t>
      </w:r>
    </w:p>
    <w:p w14:paraId="00000079" w14:textId="77777777" w:rsidR="001C5650"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h) </w:t>
      </w:r>
      <w:r w:rsidRPr="000525FB">
        <w:rPr>
          <w:rFonts w:ascii="Garamond" w:eastAsia="Times New Roman" w:hAnsi="Garamond" w:cs="Times New Roman"/>
          <w:color w:val="000000"/>
        </w:rPr>
        <w:t>a jelenlegi és korábbi sportegyesületi tagok és a vezető tisztségviselők elleni kártérítési igények érvényesítéséről való döntés;</w:t>
      </w:r>
    </w:p>
    <w:p w14:paraId="0000007A" w14:textId="77777777" w:rsidR="001C5650" w:rsidRPr="000525FB" w:rsidRDefault="004B31D5">
      <w:pPr>
        <w:widowControl w:val="0"/>
        <w:pBdr>
          <w:top w:val="nil"/>
          <w:left w:val="nil"/>
          <w:bottom w:val="nil"/>
          <w:right w:val="nil"/>
          <w:between w:val="nil"/>
        </w:pBdr>
        <w:spacing w:before="0" w:after="0"/>
        <w:ind w:left="737" w:hanging="227"/>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i) </w:t>
      </w:r>
      <w:r w:rsidRPr="000525FB">
        <w:rPr>
          <w:rFonts w:ascii="Garamond" w:eastAsia="Times New Roman" w:hAnsi="Garamond" w:cs="Times New Roman"/>
          <w:color w:val="000000"/>
        </w:rPr>
        <w:t>döntés mindazon kérdésben, amelyet jogszabály vagy alapszabály a hatáskörébe utal.</w:t>
      </w:r>
    </w:p>
    <w:p w14:paraId="0000007B" w14:textId="77777777" w:rsidR="001C5650" w:rsidRPr="000525FB" w:rsidRDefault="001C5650">
      <w:pPr>
        <w:widowControl w:val="0"/>
        <w:pBdr>
          <w:top w:val="nil"/>
          <w:left w:val="nil"/>
          <w:bottom w:val="nil"/>
          <w:right w:val="nil"/>
          <w:between w:val="nil"/>
        </w:pBdr>
        <w:spacing w:before="0" w:after="0"/>
        <w:ind w:left="540"/>
        <w:jc w:val="both"/>
        <w:rPr>
          <w:rFonts w:ascii="Garamond" w:eastAsia="Times New Roman" w:hAnsi="Garamond" w:cs="Times New Roman"/>
          <w:color w:val="000000"/>
        </w:rPr>
      </w:pPr>
    </w:p>
    <w:p w14:paraId="0000007C" w14:textId="77777777" w:rsidR="001C5650" w:rsidRPr="000525FB" w:rsidRDefault="004B31D5">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r w:rsidRPr="000525FB">
        <w:rPr>
          <w:rFonts w:ascii="Garamond" w:eastAsia="Times New Roman" w:hAnsi="Garamond" w:cs="Times New Roman"/>
          <w:color w:val="000000"/>
        </w:rPr>
        <w:t>4.</w:t>
      </w:r>
      <w:r w:rsidRPr="000525FB">
        <w:rPr>
          <w:rFonts w:ascii="Garamond" w:eastAsia="Times New Roman" w:hAnsi="Garamond" w:cs="Times New Roman"/>
          <w:color w:val="000000"/>
        </w:rPr>
        <w:tab/>
        <w:t>A közgyűlés évente legalább egy alkalommal ülésezik.</w:t>
      </w:r>
    </w:p>
    <w:p w14:paraId="0000007D" w14:textId="77777777" w:rsidR="001C5650" w:rsidRPr="000525FB" w:rsidRDefault="001C5650">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p>
    <w:p w14:paraId="0000007E" w14:textId="77777777" w:rsidR="001C5650" w:rsidRPr="000525FB" w:rsidRDefault="004B31D5">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r w:rsidRPr="000525FB">
        <w:rPr>
          <w:rFonts w:ascii="Garamond" w:eastAsia="Times New Roman" w:hAnsi="Garamond" w:cs="Times New Roman"/>
          <w:color w:val="000000"/>
        </w:rPr>
        <w:t>5.</w:t>
      </w:r>
      <w:r w:rsidRPr="000525FB">
        <w:rPr>
          <w:rFonts w:ascii="Garamond" w:eastAsia="Times New Roman" w:hAnsi="Garamond" w:cs="Times New Roman"/>
          <w:color w:val="000000"/>
        </w:rPr>
        <w:tab/>
        <w:t>A közgyűlést az elnökség legalább 15 nappal az ülés időpontja előtt kiküldött meghívóval, elsődlegesen a sportegyesület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0000007F" w14:textId="77777777" w:rsidR="001C5650" w:rsidRPr="000525FB" w:rsidRDefault="004B31D5">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r w:rsidRPr="000525FB">
        <w:rPr>
          <w:rFonts w:ascii="Garamond" w:eastAsia="Times New Roman" w:hAnsi="Garamond" w:cs="Times New Roman"/>
          <w:color w:val="000000"/>
        </w:rPr>
        <w:tab/>
        <w:t>Ha a közgyűlést nem szabályszerűen hívták össze, az ülést akkor lehet megtartani, ha az ülésen a részvételre jogosultak legalább háromnegyede jelen van, és egyhangúlag hozzájárul az ülés megtartásához.</w:t>
      </w:r>
    </w:p>
    <w:p w14:paraId="00000080" w14:textId="77777777" w:rsidR="001C5650" w:rsidRPr="000525FB" w:rsidRDefault="001C5650">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p>
    <w:p w14:paraId="00000081" w14:textId="77777777" w:rsidR="001C5650" w:rsidRPr="000525FB" w:rsidRDefault="004B31D5">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r w:rsidRPr="000525FB">
        <w:rPr>
          <w:rFonts w:ascii="Garamond" w:eastAsia="Times New Roman" w:hAnsi="Garamond" w:cs="Times New Roman"/>
          <w:color w:val="000000"/>
        </w:rPr>
        <w:tab/>
        <w:t xml:space="preserve">A közgyűlési meghívó tartalmazza a sportegyesület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w:t>
      </w:r>
      <w:r w:rsidRPr="000525FB">
        <w:rPr>
          <w:rFonts w:ascii="Garamond" w:eastAsia="Times New Roman" w:hAnsi="Garamond" w:cs="Times New Roman"/>
          <w:i/>
          <w:color w:val="000000"/>
        </w:rPr>
        <w:t>megismételt</w:t>
      </w:r>
      <w:r w:rsidRPr="000525FB">
        <w:rPr>
          <w:rFonts w:ascii="Garamond" w:eastAsia="Times New Roman" w:hAnsi="Garamond" w:cs="Times New Roman"/>
          <w:color w:val="000000"/>
        </w:rPr>
        <w:t xml:space="preserve"> közgyűlés az eredeti napirendi pontok tekintetében a megjelentek számára tekintet nélkül határozatképes lesz, ha azt az eredeti időpontot legalább három és legfeljebb tizenöt nappal követő időpontra hívják össze.</w:t>
      </w:r>
    </w:p>
    <w:p w14:paraId="00000082" w14:textId="77777777" w:rsidR="001C5650" w:rsidRPr="000525FB" w:rsidRDefault="001C5650">
      <w:pPr>
        <w:widowControl w:val="0"/>
        <w:pBdr>
          <w:top w:val="nil"/>
          <w:left w:val="nil"/>
          <w:bottom w:val="nil"/>
          <w:right w:val="nil"/>
          <w:between w:val="nil"/>
        </w:pBdr>
        <w:spacing w:before="0" w:after="0"/>
        <w:ind w:left="525"/>
        <w:jc w:val="both"/>
        <w:rPr>
          <w:rFonts w:ascii="Garamond" w:eastAsia="Times New Roman" w:hAnsi="Garamond" w:cs="Times New Roman"/>
          <w:color w:val="000000"/>
        </w:rPr>
      </w:pPr>
    </w:p>
    <w:p w14:paraId="00000083"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 xml:space="preserve">         A közgyűlési meghívót a sportegyesület székhelyén és honlapján nyilvánosságra kell hozni.</w:t>
      </w:r>
    </w:p>
    <w:p w14:paraId="00000084" w14:textId="77777777" w:rsidR="001C5650" w:rsidRPr="000525FB" w:rsidRDefault="001C5650">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p>
    <w:p w14:paraId="00000085" w14:textId="77777777" w:rsidR="001C5650" w:rsidRPr="000525FB" w:rsidRDefault="004B31D5">
      <w:pPr>
        <w:widowControl w:val="0"/>
        <w:pBdr>
          <w:top w:val="nil"/>
          <w:left w:val="nil"/>
          <w:bottom w:val="nil"/>
          <w:right w:val="nil"/>
          <w:between w:val="nil"/>
        </w:pBdr>
        <w:spacing w:before="0" w:after="0"/>
        <w:ind w:left="495" w:hanging="570"/>
        <w:jc w:val="both"/>
        <w:rPr>
          <w:rFonts w:ascii="Garamond" w:eastAsia="Times New Roman" w:hAnsi="Garamond" w:cs="Times New Roman"/>
          <w:color w:val="000000"/>
        </w:rPr>
      </w:pPr>
      <w:r w:rsidRPr="000525FB">
        <w:rPr>
          <w:rFonts w:ascii="Garamond" w:eastAsia="Times New Roman" w:hAnsi="Garamond" w:cs="Times New Roman"/>
          <w:color w:val="000000"/>
        </w:rPr>
        <w:tab/>
        <w:t>A közgyűlési meghívó kézbesítésétől vagy közzétételétől számított 3 napon belül a tagok és a sportegyesület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00000086" w14:textId="77777777" w:rsidR="001C5650" w:rsidRPr="000525FB" w:rsidRDefault="004B31D5">
      <w:pPr>
        <w:widowControl w:val="0"/>
        <w:pBdr>
          <w:top w:val="nil"/>
          <w:left w:val="nil"/>
          <w:bottom w:val="nil"/>
          <w:right w:val="nil"/>
          <w:between w:val="nil"/>
        </w:pBdr>
        <w:spacing w:before="0" w:after="0"/>
        <w:ind w:left="480" w:hanging="285"/>
        <w:jc w:val="both"/>
        <w:rPr>
          <w:rFonts w:ascii="Garamond" w:eastAsia="Times New Roman" w:hAnsi="Garamond" w:cs="Times New Roman"/>
          <w:color w:val="000000"/>
        </w:rPr>
      </w:pPr>
      <w:r w:rsidRPr="000525FB">
        <w:rPr>
          <w:rFonts w:ascii="Garamond" w:eastAsia="Times New Roman" w:hAnsi="Garamond" w:cs="Times New Roman"/>
          <w:color w:val="000000"/>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r w:rsidRPr="000525FB">
        <w:rPr>
          <w:rFonts w:ascii="Garamond" w:eastAsia="Times New Roman" w:hAnsi="Garamond" w:cs="Times New Roman"/>
          <w:color w:val="000000"/>
        </w:rPr>
        <w:tab/>
      </w:r>
    </w:p>
    <w:p w14:paraId="00000087" w14:textId="3F40EA21" w:rsidR="001C5650" w:rsidRDefault="001C5650">
      <w:pPr>
        <w:widowControl w:val="0"/>
        <w:pBdr>
          <w:top w:val="nil"/>
          <w:left w:val="nil"/>
          <w:bottom w:val="nil"/>
          <w:right w:val="nil"/>
          <w:between w:val="nil"/>
        </w:pBdr>
        <w:spacing w:before="0" w:after="0"/>
        <w:ind w:left="480" w:hanging="285"/>
        <w:jc w:val="both"/>
        <w:rPr>
          <w:rFonts w:ascii="Garamond" w:eastAsia="Times New Roman" w:hAnsi="Garamond" w:cs="Times New Roman"/>
          <w:color w:val="000000"/>
        </w:rPr>
      </w:pPr>
    </w:p>
    <w:p w14:paraId="00000088"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6.</w:t>
      </w:r>
      <w:r w:rsidRPr="000525FB">
        <w:rPr>
          <w:rFonts w:ascii="Garamond" w:eastAsia="Times New Roman" w:hAnsi="Garamond" w:cs="Times New Roman"/>
          <w:color w:val="000000"/>
        </w:rPr>
        <w:tab/>
        <w:t>Az elnökség köteles a közgyűlést haladéktalanul összehívni a szükséges intézkedések megtétele céljából, ha</w:t>
      </w:r>
    </w:p>
    <w:p w14:paraId="00000089"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a./ a sportegyesület vagyona az esedékes tartozásokat nem fedezi;</w:t>
      </w:r>
    </w:p>
    <w:p w14:paraId="0000008A"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b./ a sportegyesület előreláthatólag nem lesz képes a tartozásokat esedékességkor teljesíteni; vagy</w:t>
      </w:r>
    </w:p>
    <w:p w14:paraId="0000008B"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c./</w:t>
      </w:r>
      <w:r w:rsidRPr="000525FB">
        <w:rPr>
          <w:rFonts w:ascii="Garamond" w:eastAsia="Times New Roman" w:hAnsi="Garamond" w:cs="Times New Roman"/>
          <w:i/>
          <w:color w:val="000000"/>
        </w:rPr>
        <w:t xml:space="preserve"> </w:t>
      </w:r>
      <w:r w:rsidRPr="000525FB">
        <w:rPr>
          <w:rFonts w:ascii="Garamond" w:eastAsia="Times New Roman" w:hAnsi="Garamond" w:cs="Times New Roman"/>
          <w:color w:val="000000"/>
        </w:rPr>
        <w:t>a sportegyesület céljainak elérése veszélybe került.</w:t>
      </w:r>
    </w:p>
    <w:p w14:paraId="0000008C" w14:textId="2E2DD721" w:rsidR="001C5650"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Ezekben az esetekben az összehívott közgyűlésen a tagok kötelesek az összehívásra okot adó körülmény megszüntetése érdekében intézkedést tenni vagy a sportegyesület megszüntetéséről dönteni.</w:t>
      </w:r>
    </w:p>
    <w:p w14:paraId="2FA2D8E4" w14:textId="77777777" w:rsidR="004B31D5"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p>
    <w:p w14:paraId="0000008E"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7.</w:t>
      </w:r>
      <w:r w:rsidRPr="000525FB">
        <w:rPr>
          <w:rFonts w:ascii="Garamond" w:eastAsia="Times New Roman" w:hAnsi="Garamond" w:cs="Times New Roman"/>
          <w:color w:val="000000"/>
        </w:rPr>
        <w:tab/>
        <w:t>A közgyűlés határozatképes, ha azon a leadható szavazatok több mint felét képviselő szavazásra jogosult részt vesz. A határozatképességet minden határozathozatalnál vizsgálni kell.</w:t>
      </w:r>
    </w:p>
    <w:p w14:paraId="0000008F"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90" w14:textId="77777777" w:rsidR="001C5650" w:rsidRPr="000525FB"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8.</w:t>
      </w:r>
      <w:r w:rsidRPr="000525FB">
        <w:rPr>
          <w:rFonts w:ascii="Garamond" w:eastAsia="Times New Roman" w:hAnsi="Garamond" w:cs="Times New Roman"/>
          <w:color w:val="000000"/>
        </w:rPr>
        <w:tab/>
        <w:t>A közgyűlés megnyitását</w:t>
      </w:r>
    </w:p>
    <w:p w14:paraId="00000091" w14:textId="77777777" w:rsidR="001C5650" w:rsidRPr="000525FB"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 xml:space="preserve"> </w:t>
      </w:r>
      <w:r w:rsidRPr="000525FB">
        <w:rPr>
          <w:rFonts w:ascii="Garamond" w:eastAsia="Times New Roman" w:hAnsi="Garamond" w:cs="Times New Roman"/>
          <w:color w:val="000000"/>
        </w:rPr>
        <w:tab/>
        <w:t>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két jegyzőkönyv hitelesítő személyét, valamint szükség esetén a két fős szavazatszámláló bizottságot.</w:t>
      </w:r>
    </w:p>
    <w:p w14:paraId="00000092" w14:textId="77777777" w:rsidR="001C5650" w:rsidRPr="000525FB" w:rsidRDefault="001C5650">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p>
    <w:p w14:paraId="00000093" w14:textId="77777777" w:rsidR="001C5650" w:rsidRPr="000525FB"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9.</w:t>
      </w:r>
      <w:r w:rsidRPr="000525FB">
        <w:rPr>
          <w:rFonts w:ascii="Garamond" w:eastAsia="Times New Roman" w:hAnsi="Garamond" w:cs="Times New Roman"/>
          <w:color w:val="000000"/>
        </w:rPr>
        <w:tab/>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0000094" w14:textId="77777777" w:rsidR="001C5650" w:rsidRPr="000525FB" w:rsidRDefault="001C5650">
      <w:pPr>
        <w:widowControl w:val="0"/>
        <w:pBdr>
          <w:top w:val="nil"/>
          <w:left w:val="nil"/>
          <w:bottom w:val="nil"/>
          <w:right w:val="nil"/>
          <w:between w:val="nil"/>
        </w:pBdr>
        <w:spacing w:before="0" w:after="0"/>
        <w:rPr>
          <w:rFonts w:ascii="Garamond" w:eastAsia="Times New Roman" w:hAnsi="Garamond" w:cs="Times New Roman"/>
          <w:color w:val="000000"/>
        </w:rPr>
      </w:pPr>
    </w:p>
    <w:p w14:paraId="00000095"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ab/>
        <w:t>A közgyűlésről jegyzőkönyvet kell készíteni, amely tartalmazza</w:t>
      </w:r>
    </w:p>
    <w:p w14:paraId="00000096"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i/>
          <w:color w:val="000000"/>
        </w:rPr>
        <w:tab/>
        <w:t>a)</w:t>
      </w:r>
      <w:r w:rsidRPr="000525FB">
        <w:rPr>
          <w:rFonts w:ascii="Garamond" w:eastAsia="Times New Roman" w:hAnsi="Garamond" w:cs="Times New Roman"/>
          <w:color w:val="000000"/>
        </w:rPr>
        <w:t xml:space="preserve"> a sportegyesület nevét és székhelyét;</w:t>
      </w:r>
    </w:p>
    <w:p w14:paraId="00000097"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i/>
          <w:color w:val="000000"/>
        </w:rPr>
        <w:tab/>
        <w:t>b)</w:t>
      </w:r>
      <w:r w:rsidRPr="000525FB">
        <w:rPr>
          <w:rFonts w:ascii="Garamond" w:eastAsia="Times New Roman" w:hAnsi="Garamond" w:cs="Times New Roman"/>
          <w:color w:val="000000"/>
        </w:rPr>
        <w:t xml:space="preserve"> a közgyűlés helyét és idejét;</w:t>
      </w:r>
    </w:p>
    <w:p w14:paraId="00000098"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i/>
          <w:color w:val="000000"/>
        </w:rPr>
        <w:tab/>
        <w:t>c)</w:t>
      </w:r>
      <w:r w:rsidRPr="000525FB">
        <w:rPr>
          <w:rFonts w:ascii="Garamond" w:eastAsia="Times New Roman" w:hAnsi="Garamond" w:cs="Times New Roman"/>
          <w:color w:val="000000"/>
        </w:rPr>
        <w:t xml:space="preserve"> a közgyűlés levezető elnökének, a jegyzőkönyvvezetőnek, a jegyzőkönyv hitelesítőjének a nevét;</w:t>
      </w:r>
    </w:p>
    <w:p w14:paraId="00000099"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i/>
          <w:color w:val="000000"/>
        </w:rPr>
        <w:tab/>
        <w:t>d)</w:t>
      </w:r>
      <w:r w:rsidRPr="000525FB">
        <w:rPr>
          <w:rFonts w:ascii="Garamond" w:eastAsia="Times New Roman" w:hAnsi="Garamond" w:cs="Times New Roman"/>
          <w:color w:val="000000"/>
        </w:rPr>
        <w:t xml:space="preserve"> a közgyűlésen lezajlott fontosabb eseményeket, az elhangzott indítványokat;</w:t>
      </w:r>
    </w:p>
    <w:p w14:paraId="0000009A"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i/>
          <w:color w:val="000000"/>
        </w:rPr>
        <w:tab/>
        <w:t>e)</w:t>
      </w:r>
      <w:r w:rsidRPr="000525FB">
        <w:rPr>
          <w:rFonts w:ascii="Garamond" w:eastAsia="Times New Roman" w:hAnsi="Garamond" w:cs="Times New Roman"/>
          <w:color w:val="000000"/>
        </w:rPr>
        <w:t xml:space="preserve"> a határozati javaslatokat, a leadott szavazatok és ellenszavazatok, valamint a szavazástól </w:t>
      </w:r>
      <w:r w:rsidRPr="000525FB">
        <w:rPr>
          <w:rFonts w:ascii="Garamond" w:eastAsia="Times New Roman" w:hAnsi="Garamond" w:cs="Times New Roman"/>
          <w:color w:val="000000"/>
        </w:rPr>
        <w:tab/>
        <w:t>tartózkodók számát.</w:t>
      </w:r>
    </w:p>
    <w:p w14:paraId="0000009B" w14:textId="77777777" w:rsidR="001C5650" w:rsidRPr="000525FB" w:rsidRDefault="001C5650">
      <w:pPr>
        <w:widowControl w:val="0"/>
        <w:pBdr>
          <w:top w:val="nil"/>
          <w:left w:val="nil"/>
          <w:bottom w:val="nil"/>
          <w:right w:val="nil"/>
          <w:between w:val="nil"/>
        </w:pBdr>
        <w:spacing w:before="0" w:after="0"/>
        <w:rPr>
          <w:rFonts w:ascii="Garamond" w:eastAsia="Times New Roman" w:hAnsi="Garamond" w:cs="Times New Roman"/>
          <w:color w:val="000000"/>
        </w:rPr>
      </w:pPr>
    </w:p>
    <w:p w14:paraId="0000009C"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ab/>
        <w:t xml:space="preserve">A jegyzőkönyvet a jegyzőkönyvvezető és a közgyűlés levezető elnöke írja alá, és két erre </w:t>
      </w:r>
      <w:r w:rsidRPr="000525FB">
        <w:rPr>
          <w:rFonts w:ascii="Garamond" w:eastAsia="Times New Roman" w:hAnsi="Garamond" w:cs="Times New Roman"/>
          <w:color w:val="000000"/>
        </w:rPr>
        <w:tab/>
        <w:t>megválasztott, jelen lévő tag hitelesíti.</w:t>
      </w:r>
    </w:p>
    <w:p w14:paraId="0000009D" w14:textId="77777777" w:rsidR="001C5650" w:rsidRPr="000525FB" w:rsidRDefault="001C5650">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9E" w14:textId="77777777" w:rsidR="001C5650" w:rsidRPr="000525FB"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10.</w:t>
      </w:r>
      <w:r w:rsidRPr="000525FB">
        <w:rPr>
          <w:rFonts w:ascii="Garamond" w:eastAsia="Times New Roman" w:hAnsi="Garamond" w:cs="Times New Roman"/>
          <w:color w:val="000000"/>
        </w:rPr>
        <w:tab/>
        <w:t>A tagok határozatukat a határozatképesség megállapításánál figyelembe vett szavazatok többségével hozzák meg. A határozat meghozatalakor nem szavazhat az,</w:t>
      </w:r>
    </w:p>
    <w:p w14:paraId="0000009F"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a)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akit a határozat kötelezettség vagy felelősség alól mentesít vagy a jogi személy terhére másfajta előnyben részesít;</w:t>
      </w:r>
    </w:p>
    <w:p w14:paraId="000000A0"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b)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akivel a határozat szerint szerződést kell kötni;</w:t>
      </w:r>
    </w:p>
    <w:p w14:paraId="000000A1"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c)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 ellen a határozat alapján pert kell indítani;</w:t>
      </w:r>
    </w:p>
    <w:p w14:paraId="000000A2"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d)</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akinek olyan hozzátartozója érdekelt a döntésben, aki a sportegyesületnek nem tagja;</w:t>
      </w:r>
    </w:p>
    <w:p w14:paraId="000000A3"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e)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 a döntésben érdekelt más szervezettel többségi befolyáson alapuló kapcsolatban áll; vagy</w:t>
      </w:r>
    </w:p>
    <w:p w14:paraId="000000A4"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f)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 egyébként személyesen érdekelt a döntésben.</w:t>
      </w:r>
    </w:p>
    <w:p w14:paraId="000000A5" w14:textId="77777777" w:rsidR="001C5650" w:rsidRPr="000525FB" w:rsidRDefault="001C5650">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p>
    <w:p w14:paraId="000000A6" w14:textId="77777777" w:rsidR="001C5650" w:rsidRPr="000525FB" w:rsidRDefault="004B31D5">
      <w:pPr>
        <w:pBdr>
          <w:top w:val="nil"/>
          <w:left w:val="nil"/>
          <w:bottom w:val="nil"/>
          <w:right w:val="nil"/>
          <w:between w:val="nil"/>
        </w:pBdr>
        <w:spacing w:before="60" w:after="60"/>
        <w:ind w:left="567" w:hanging="567"/>
        <w:jc w:val="both"/>
        <w:rPr>
          <w:rFonts w:ascii="Garamond" w:eastAsia="Times New Roman" w:hAnsi="Garamond" w:cs="Times New Roman"/>
          <w:color w:val="000000"/>
        </w:rPr>
      </w:pPr>
      <w:r w:rsidRPr="000525FB">
        <w:rPr>
          <w:rFonts w:ascii="Garamond" w:eastAsia="Times New Roman" w:hAnsi="Garamond" w:cs="Times New Roman"/>
          <w:color w:val="000000"/>
        </w:rPr>
        <w:t>11.</w:t>
      </w:r>
      <w:r w:rsidRPr="000525FB">
        <w:rPr>
          <w:rFonts w:ascii="Garamond" w:eastAsia="Times New Roman" w:hAnsi="Garamond" w:cs="Times New Roman"/>
          <w:color w:val="000000"/>
        </w:rPr>
        <w:tab/>
        <w:t>A közgyűlés határozatát – az alapszabály vagy törvény eltérő rendelkezése hiányában –  egyszerű szótöbbséggel, nyílt szavazással hozza. A sportegyesület alapszabályának módosításához, a sportegyesület egyesüléséhez és szétválásához a közgyűlés háromnegyedes szótöbbséggel hozott határozata szükséges. A sportegyesület céljának módosításához és a sportegyesület megszűnéséről szóló közgyűlési döntéshez a szavazati joggal rendelkező tagok háromnegyedes szótöbbséggel hozott határozata szükséges.</w:t>
      </w:r>
    </w:p>
    <w:p w14:paraId="000000A8" w14:textId="15E91C10" w:rsidR="001C5650"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12.</w:t>
      </w:r>
      <w:r w:rsidRPr="000525FB">
        <w:rPr>
          <w:rFonts w:ascii="Garamond" w:eastAsia="Times New Roman" w:hAnsi="Garamond" w:cs="Times New Roman"/>
          <w:color w:val="000000"/>
        </w:rPr>
        <w:tab/>
        <w:t>A közgyűlési határozatokat a levezető elnök a közgyűlésen szóban kihirdeti és az érintett tag(okk)al a határozat meghozatalát követő 8 napon belül írásban, igazolható módon is közli a határozatnak a sportegyesület honlapján történő közzétételével egyidejűleg.</w:t>
      </w:r>
    </w:p>
    <w:p w14:paraId="2AE66103" w14:textId="77777777" w:rsidR="000525FB" w:rsidRPr="000525FB" w:rsidRDefault="000525FB">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p>
    <w:p w14:paraId="1140C981" w14:textId="66E685E5" w:rsidR="000525FB" w:rsidRPr="000525FB" w:rsidRDefault="000525FB">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X/B</w:t>
      </w:r>
    </w:p>
    <w:p w14:paraId="000000AA" w14:textId="2A5EC88E"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Elnökség</w:t>
      </w:r>
    </w:p>
    <w:p w14:paraId="000000AB"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AC"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13.</w:t>
      </w:r>
      <w:r w:rsidRPr="000525FB">
        <w:rPr>
          <w:rFonts w:ascii="Garamond" w:eastAsia="Times New Roman" w:hAnsi="Garamond" w:cs="Times New Roman"/>
          <w:color w:val="000000"/>
        </w:rPr>
        <w:tab/>
        <w:t>Az elnökség a sportegyesület 3 elnökségi tagból álló ügyvezető szerve, amely dönt mindazon kérdésekben, amelyet jogszabály vagy alapszabály nem utal a közgyűlés kizárólagos hatáskörébe.</w:t>
      </w:r>
    </w:p>
    <w:p w14:paraId="000000AD"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AE" w14:textId="53FD068E"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14.</w:t>
      </w:r>
      <w:r w:rsidRPr="000525FB">
        <w:rPr>
          <w:rFonts w:ascii="Garamond" w:eastAsia="Times New Roman" w:hAnsi="Garamond" w:cs="Times New Roman"/>
          <w:color w:val="000000"/>
        </w:rPr>
        <w:tab/>
        <w:t xml:space="preserve">Az elnökség tagjait a közgyűlés választja </w:t>
      </w:r>
      <w:r w:rsidR="000525FB" w:rsidRPr="000525FB">
        <w:rPr>
          <w:rFonts w:ascii="Garamond" w:hAnsi="Garamond"/>
        </w:rPr>
        <w:t>5 (öt)</w:t>
      </w:r>
      <w:r w:rsidRPr="000525FB">
        <w:rPr>
          <w:rFonts w:ascii="Garamond" w:eastAsia="Times New Roman" w:hAnsi="Garamond" w:cs="Times New Roman"/>
          <w:color w:val="000000"/>
        </w:rPr>
        <w:t xml:space="preserve"> év határozott időtartamra.</w:t>
      </w:r>
    </w:p>
    <w:p w14:paraId="000000AF" w14:textId="5F5B2F54" w:rsidR="001C5650"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48339B55" w14:textId="3331B3F2" w:rsidR="004B31D5"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14D10D27" w14:textId="77777777" w:rsidR="004B31D5"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B0"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Megszűnik a vezető tisztségviselői megbízatás:</w:t>
      </w:r>
    </w:p>
    <w:p w14:paraId="000000B1"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a./ a megbízás időtartamának lejártával;</w:t>
      </w:r>
    </w:p>
    <w:p w14:paraId="000000B2"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b./ visszahívással;</w:t>
      </w:r>
    </w:p>
    <w:p w14:paraId="000000B3"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c./ lemondással;</w:t>
      </w:r>
    </w:p>
    <w:p w14:paraId="000000B4"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d./ a vezető tisztségviselő halálával vagy jogutód nélküli megszűnésével;</w:t>
      </w:r>
    </w:p>
    <w:p w14:paraId="000000B5"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e./ a vezető tisztségviselő cselekvőképességének a tevékenysége ellátásához szükséges körben történő korlátozásával;</w:t>
      </w:r>
    </w:p>
    <w:p w14:paraId="000000B6"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f./ a vezető tisztségviselővel szembeni kizáró vagy összeférhetetlenségi ok bekövetkeztével.</w:t>
      </w:r>
    </w:p>
    <w:p w14:paraId="000000B7" w14:textId="77777777" w:rsidR="001C5650" w:rsidRPr="000525FB" w:rsidRDefault="001C5650">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p>
    <w:p w14:paraId="000000B8" w14:textId="77777777" w:rsidR="001C5650" w:rsidRPr="000525FB" w:rsidRDefault="004B31D5">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r w:rsidRPr="000525FB">
        <w:rPr>
          <w:rFonts w:ascii="Garamond" w:eastAsia="Times New Roman" w:hAnsi="Garamond" w:cs="Times New Roman"/>
          <w:color w:val="000000"/>
        </w:rPr>
        <w:t>A vezető tisztségviselő megbízatásáról a sportegyesülethez címzett, a sportegyesület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00000B9" w14:textId="77777777" w:rsidR="001C5650" w:rsidRPr="000525FB" w:rsidRDefault="001C5650">
      <w:pPr>
        <w:widowControl w:val="0"/>
        <w:pBdr>
          <w:top w:val="nil"/>
          <w:left w:val="nil"/>
          <w:bottom w:val="nil"/>
          <w:right w:val="nil"/>
          <w:between w:val="nil"/>
        </w:pBdr>
        <w:spacing w:before="0" w:after="0"/>
        <w:ind w:left="555"/>
        <w:jc w:val="both"/>
        <w:rPr>
          <w:rFonts w:ascii="Garamond" w:eastAsia="Times New Roman" w:hAnsi="Garamond" w:cs="Times New Roman"/>
          <w:color w:val="000000"/>
        </w:rPr>
      </w:pPr>
    </w:p>
    <w:p w14:paraId="000000BA"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15.</w:t>
      </w:r>
      <w:r w:rsidRPr="000525FB">
        <w:rPr>
          <w:rFonts w:ascii="Garamond" w:eastAsia="Times New Roman" w:hAnsi="Garamond" w:cs="Times New Roman"/>
          <w:color w:val="000000"/>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000000BB" w14:textId="77777777" w:rsidR="001C5650" w:rsidRPr="000525FB" w:rsidRDefault="001C5650">
      <w:pPr>
        <w:widowControl w:val="0"/>
        <w:pBdr>
          <w:top w:val="nil"/>
          <w:left w:val="nil"/>
          <w:bottom w:val="nil"/>
          <w:right w:val="nil"/>
          <w:between w:val="nil"/>
        </w:pBdr>
        <w:spacing w:before="0" w:after="0"/>
        <w:ind w:left="540"/>
        <w:jc w:val="both"/>
        <w:rPr>
          <w:rFonts w:ascii="Garamond" w:eastAsia="Times New Roman" w:hAnsi="Garamond" w:cs="Times New Roman"/>
          <w:color w:val="000000"/>
        </w:rPr>
      </w:pPr>
    </w:p>
    <w:p w14:paraId="000000BC" w14:textId="250004A5" w:rsidR="001C5650" w:rsidRPr="000525FB" w:rsidRDefault="004B31D5">
      <w:pPr>
        <w:widowControl w:val="0"/>
        <w:pBdr>
          <w:top w:val="nil"/>
          <w:left w:val="nil"/>
          <w:bottom w:val="nil"/>
          <w:right w:val="nil"/>
          <w:between w:val="nil"/>
        </w:pBdr>
        <w:spacing w:before="0" w:after="0"/>
        <w:ind w:left="495"/>
        <w:jc w:val="both"/>
        <w:rPr>
          <w:rFonts w:ascii="Garamond" w:eastAsia="Times New Roman" w:hAnsi="Garamond" w:cs="Times New Roman"/>
          <w:color w:val="000000"/>
        </w:rPr>
      </w:pPr>
      <w:r w:rsidRPr="000525FB">
        <w:rPr>
          <w:rFonts w:ascii="Garamond" w:eastAsia="Times New Roman" w:hAnsi="Garamond" w:cs="Times New Roman"/>
          <w:color w:val="000000"/>
        </w:rPr>
        <w:t xml:space="preserve">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w:t>
      </w:r>
      <w:r w:rsidR="000525FB" w:rsidRPr="000525FB">
        <w:rPr>
          <w:rFonts w:ascii="Garamond" w:eastAsia="Times New Roman" w:hAnsi="Garamond" w:cs="Times New Roman"/>
          <w:color w:val="000000"/>
        </w:rPr>
        <w:t>lehet vezető tisztségviselő aki</w:t>
      </w:r>
      <w:r w:rsidRPr="000525FB">
        <w:rPr>
          <w:rFonts w:ascii="Garamond" w:eastAsia="Times New Roman" w:hAnsi="Garamond" w:cs="Times New Roman"/>
          <w:color w:val="000000"/>
        </w:rPr>
        <w:t xml:space="preserve"> közügyektől eltiltó ítélet hatálya alatt áll</w:t>
      </w:r>
      <w:r w:rsidR="000525FB" w:rsidRPr="000525FB">
        <w:rPr>
          <w:rFonts w:ascii="Garamond" w:eastAsia="Times New Roman" w:hAnsi="Garamond" w:cs="Times New Roman"/>
          <w:color w:val="000000"/>
        </w:rPr>
        <w:t xml:space="preserve"> (Btk. 61.§ (2) bek. i) pont). </w:t>
      </w:r>
      <w:r w:rsidRPr="000525FB">
        <w:rPr>
          <w:rFonts w:ascii="Garamond" w:eastAsia="Times New Roman" w:hAnsi="Garamond" w:cs="Times New Roman"/>
          <w:color w:val="000000"/>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7193E8C5" w14:textId="77777777" w:rsidR="000525FB" w:rsidRPr="000525FB" w:rsidRDefault="000525FB">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BE" w14:textId="77777777" w:rsidR="001C5650" w:rsidRPr="000525FB" w:rsidRDefault="004B31D5">
      <w:pPr>
        <w:widowControl w:val="0"/>
        <w:pBdr>
          <w:top w:val="nil"/>
          <w:left w:val="nil"/>
          <w:bottom w:val="nil"/>
          <w:right w:val="nil"/>
          <w:between w:val="nil"/>
        </w:pBdr>
        <w:spacing w:before="0" w:after="0"/>
        <w:ind w:left="585" w:hanging="585"/>
        <w:jc w:val="both"/>
        <w:rPr>
          <w:rFonts w:ascii="Garamond" w:eastAsia="Times New Roman" w:hAnsi="Garamond" w:cs="Times New Roman"/>
          <w:color w:val="000000"/>
        </w:rPr>
      </w:pPr>
      <w:r w:rsidRPr="000525FB">
        <w:rPr>
          <w:rFonts w:ascii="Garamond" w:eastAsia="Times New Roman" w:hAnsi="Garamond" w:cs="Times New Roman"/>
          <w:color w:val="000000"/>
        </w:rPr>
        <w:t>16.      A sportegyesület vezető tisztségviselői:</w:t>
      </w:r>
    </w:p>
    <w:p w14:paraId="000000BF" w14:textId="77777777" w:rsidR="001C5650" w:rsidRPr="000525FB" w:rsidRDefault="001C5650">
      <w:pPr>
        <w:widowControl w:val="0"/>
        <w:pBdr>
          <w:top w:val="nil"/>
          <w:left w:val="nil"/>
          <w:bottom w:val="nil"/>
          <w:right w:val="nil"/>
          <w:between w:val="nil"/>
        </w:pBdr>
        <w:spacing w:before="0" w:after="0"/>
        <w:ind w:left="585" w:hanging="585"/>
        <w:jc w:val="both"/>
        <w:rPr>
          <w:rFonts w:ascii="Garamond" w:eastAsia="Times New Roman" w:hAnsi="Garamond" w:cs="Times New Roman"/>
          <w:color w:val="000000"/>
        </w:rPr>
      </w:pPr>
    </w:p>
    <w:p w14:paraId="000000C0" w14:textId="77D4762D" w:rsidR="001C5650" w:rsidRPr="000525FB" w:rsidRDefault="004B31D5">
      <w:pPr>
        <w:widowControl w:val="0"/>
        <w:pBdr>
          <w:top w:val="nil"/>
          <w:left w:val="nil"/>
          <w:bottom w:val="nil"/>
          <w:right w:val="nil"/>
          <w:between w:val="nil"/>
        </w:pBdr>
        <w:spacing w:before="0" w:after="0"/>
        <w:ind w:left="585" w:hanging="585"/>
        <w:jc w:val="both"/>
        <w:rPr>
          <w:rFonts w:ascii="Garamond" w:hAnsi="Garamond"/>
        </w:rPr>
      </w:pPr>
      <w:r w:rsidRPr="000525FB">
        <w:rPr>
          <w:rFonts w:ascii="Garamond" w:eastAsia="Times New Roman" w:hAnsi="Garamond" w:cs="Times New Roman"/>
          <w:color w:val="000000"/>
        </w:rPr>
        <w:tab/>
        <w:t>A sportegyesület elnöke:</w:t>
      </w:r>
      <w:r w:rsidR="000525FB" w:rsidRPr="000525FB">
        <w:rPr>
          <w:rFonts w:ascii="Garamond" w:eastAsia="Times New Roman" w:hAnsi="Garamond" w:cs="Times New Roman"/>
          <w:color w:val="000000"/>
        </w:rPr>
        <w:t xml:space="preserve"> </w:t>
      </w:r>
      <w:r w:rsidRPr="000525FB">
        <w:rPr>
          <w:rFonts w:ascii="Garamond" w:eastAsia="Times New Roman" w:hAnsi="Garamond" w:cs="Times New Roman"/>
          <w:color w:val="000000"/>
        </w:rPr>
        <w:t xml:space="preserve">Kardos Gábor </w:t>
      </w:r>
    </w:p>
    <w:p w14:paraId="623EA16E" w14:textId="77777777" w:rsidR="000525FB" w:rsidRDefault="000525FB">
      <w:pPr>
        <w:widowControl w:val="0"/>
        <w:pBdr>
          <w:top w:val="nil"/>
          <w:left w:val="nil"/>
          <w:bottom w:val="nil"/>
          <w:right w:val="nil"/>
          <w:between w:val="nil"/>
        </w:pBdr>
        <w:spacing w:before="0" w:after="0"/>
        <w:ind w:left="567"/>
        <w:jc w:val="both"/>
        <w:rPr>
          <w:rFonts w:ascii="Garamond" w:hAnsi="Garamond"/>
        </w:rPr>
      </w:pPr>
    </w:p>
    <w:p w14:paraId="000000C2" w14:textId="17C3F652" w:rsidR="001C5650" w:rsidRPr="000525FB" w:rsidRDefault="004B31D5">
      <w:pPr>
        <w:widowControl w:val="0"/>
        <w:pBdr>
          <w:top w:val="nil"/>
          <w:left w:val="nil"/>
          <w:bottom w:val="nil"/>
          <w:right w:val="nil"/>
          <w:between w:val="nil"/>
        </w:pBdr>
        <w:spacing w:before="0" w:after="0"/>
        <w:ind w:left="567"/>
        <w:jc w:val="both"/>
        <w:rPr>
          <w:rFonts w:ascii="Garamond" w:hAnsi="Garamond"/>
          <w:b/>
        </w:rPr>
      </w:pPr>
      <w:r w:rsidRPr="000525FB">
        <w:rPr>
          <w:rFonts w:ascii="Garamond" w:eastAsia="Times New Roman" w:hAnsi="Garamond" w:cs="Times New Roman"/>
          <w:color w:val="000000"/>
        </w:rPr>
        <w:tab/>
        <w:t>Az elnökség tagjai: Varga Zoltán, Varga László,</w:t>
      </w:r>
      <w:r w:rsidRPr="000525FB">
        <w:rPr>
          <w:rFonts w:ascii="Garamond" w:hAnsi="Garamond"/>
          <w:b/>
          <w:color w:val="FF0000"/>
        </w:rPr>
        <w:t xml:space="preserve"> </w:t>
      </w:r>
    </w:p>
    <w:p w14:paraId="4405C5CB" w14:textId="77777777" w:rsidR="000525FB" w:rsidRPr="000525FB" w:rsidRDefault="000525FB">
      <w:pPr>
        <w:widowControl w:val="0"/>
        <w:pBdr>
          <w:top w:val="nil"/>
          <w:left w:val="nil"/>
          <w:bottom w:val="nil"/>
          <w:right w:val="nil"/>
          <w:between w:val="nil"/>
        </w:pBdr>
        <w:spacing w:before="0" w:after="0"/>
        <w:ind w:left="567"/>
        <w:jc w:val="both"/>
        <w:rPr>
          <w:rFonts w:ascii="Garamond" w:eastAsia="Times New Roman" w:hAnsi="Garamond" w:cs="Times New Roman"/>
        </w:rPr>
      </w:pPr>
    </w:p>
    <w:p w14:paraId="000000C7" w14:textId="100C542C" w:rsidR="001C5650" w:rsidRPr="000525FB" w:rsidRDefault="004B31D5">
      <w:pPr>
        <w:widowControl w:val="0"/>
        <w:pBdr>
          <w:top w:val="nil"/>
          <w:left w:val="nil"/>
          <w:bottom w:val="nil"/>
          <w:right w:val="nil"/>
          <w:between w:val="nil"/>
        </w:pBdr>
        <w:spacing w:before="0" w:after="0"/>
        <w:ind w:left="567"/>
        <w:jc w:val="both"/>
        <w:rPr>
          <w:rFonts w:ascii="Garamond" w:eastAsia="Times New Roman" w:hAnsi="Garamond" w:cs="Times New Roman"/>
          <w:color w:val="000000"/>
        </w:rPr>
      </w:pPr>
      <w:r w:rsidRPr="000525FB">
        <w:rPr>
          <w:rFonts w:ascii="Garamond" w:eastAsia="Times New Roman" w:hAnsi="Garamond" w:cs="Times New Roman"/>
        </w:rPr>
        <w:t>A sportegyesület törvényes képviseletét az elnök látja e</w:t>
      </w:r>
      <w:r w:rsidRPr="000525FB">
        <w:rPr>
          <w:rFonts w:ascii="Garamond" w:eastAsia="Times New Roman" w:hAnsi="Garamond" w:cs="Times New Roman"/>
          <w:color w:val="000000"/>
        </w:rPr>
        <w:t>l.</w:t>
      </w:r>
    </w:p>
    <w:p w14:paraId="000000C8" w14:textId="77777777" w:rsidR="001C5650" w:rsidRPr="000525FB" w:rsidRDefault="004B31D5">
      <w:pPr>
        <w:widowControl w:val="0"/>
        <w:pBdr>
          <w:top w:val="nil"/>
          <w:left w:val="nil"/>
          <w:bottom w:val="nil"/>
          <w:right w:val="nil"/>
          <w:between w:val="nil"/>
        </w:pBdr>
        <w:spacing w:before="0" w:after="0"/>
        <w:jc w:val="both"/>
        <w:rPr>
          <w:rFonts w:ascii="Garamond" w:eastAsia="Times New Roman" w:hAnsi="Garamond" w:cs="Times New Roman"/>
          <w:color w:val="000000"/>
        </w:rPr>
      </w:pPr>
      <w:r w:rsidRPr="000525FB">
        <w:rPr>
          <w:rFonts w:ascii="Garamond" w:eastAsia="Times New Roman" w:hAnsi="Garamond" w:cs="Times New Roman"/>
          <w:color w:val="000000"/>
        </w:rPr>
        <w:t xml:space="preserve">          A képviseleti jog gyakorlásának terjedelme: általános.</w:t>
      </w:r>
    </w:p>
    <w:p w14:paraId="000000C9" w14:textId="77777777" w:rsidR="001C5650" w:rsidRPr="000525FB" w:rsidRDefault="004B31D5">
      <w:pPr>
        <w:widowControl w:val="0"/>
        <w:pBdr>
          <w:top w:val="nil"/>
          <w:left w:val="nil"/>
          <w:bottom w:val="nil"/>
          <w:right w:val="nil"/>
          <w:between w:val="nil"/>
        </w:pBdr>
        <w:spacing w:before="0" w:after="0"/>
        <w:ind w:left="567"/>
        <w:jc w:val="both"/>
        <w:rPr>
          <w:rFonts w:ascii="Garamond" w:eastAsia="Times New Roman" w:hAnsi="Garamond" w:cs="Times New Roman"/>
          <w:color w:val="000000"/>
        </w:rPr>
      </w:pPr>
      <w:r w:rsidRPr="000525FB">
        <w:rPr>
          <w:rFonts w:ascii="Garamond" w:eastAsia="Times New Roman" w:hAnsi="Garamond" w:cs="Times New Roman"/>
          <w:color w:val="000000"/>
        </w:rPr>
        <w:t>A képviseleti jog gyakorlásának módja: önálló.</w:t>
      </w:r>
    </w:p>
    <w:p w14:paraId="0E1D32A1" w14:textId="77777777" w:rsidR="000525FB" w:rsidRPr="000525FB" w:rsidRDefault="000525FB">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CB"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17.</w:t>
      </w:r>
      <w:r w:rsidRPr="000525FB">
        <w:rPr>
          <w:rFonts w:ascii="Garamond" w:eastAsia="Times New Roman" w:hAnsi="Garamond" w:cs="Times New Roman"/>
          <w:color w:val="000000"/>
        </w:rPr>
        <w:tab/>
        <w:t>Az elnökség hatáskörébe tartozik:</w:t>
      </w:r>
    </w:p>
    <w:p w14:paraId="000000CC"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a./ </w:t>
      </w:r>
      <w:r w:rsidRPr="000525FB">
        <w:rPr>
          <w:rFonts w:ascii="Garamond" w:eastAsia="Times New Roman" w:hAnsi="Garamond" w:cs="Times New Roman"/>
          <w:color w:val="000000"/>
        </w:rPr>
        <w:tab/>
        <w:t>a sportegyesület napi ügyeinek vitele, a hatáskörébe tartozó ügyekben a döntések meghozatala;</w:t>
      </w:r>
    </w:p>
    <w:p w14:paraId="000000CD"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b./ </w:t>
      </w:r>
      <w:r w:rsidRPr="000525FB">
        <w:rPr>
          <w:rFonts w:ascii="Garamond" w:eastAsia="Times New Roman" w:hAnsi="Garamond" w:cs="Times New Roman"/>
          <w:color w:val="000000"/>
        </w:rPr>
        <w:tab/>
        <w:t>a beszámolók előkészítése és azoknak a közgyűlés elé terjesztése;</w:t>
      </w:r>
    </w:p>
    <w:p w14:paraId="000000CE"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c./ </w:t>
      </w:r>
      <w:r w:rsidRPr="000525FB">
        <w:rPr>
          <w:rFonts w:ascii="Garamond" w:eastAsia="Times New Roman" w:hAnsi="Garamond" w:cs="Times New Roman"/>
          <w:color w:val="000000"/>
        </w:rPr>
        <w:tab/>
        <w:t>az éves költségvetés elkészítése és annak a közgyűlés elé terjesztése;</w:t>
      </w:r>
    </w:p>
    <w:p w14:paraId="000000CF"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d./ a sportegyesületi vagyon kezelése, a vagyon felhasználására és befektetésére vonatkozó, a közgyűlés hatáskörébe nem tartozó döntések meghozatala és végrehajtása;</w:t>
      </w:r>
    </w:p>
    <w:p w14:paraId="000000D0" w14:textId="46DB04B3" w:rsidR="001C5650"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e./ </w:t>
      </w:r>
      <w:r w:rsidRPr="000525FB">
        <w:rPr>
          <w:rFonts w:ascii="Garamond" w:eastAsia="Times New Roman" w:hAnsi="Garamond" w:cs="Times New Roman"/>
          <w:color w:val="000000"/>
        </w:rPr>
        <w:tab/>
        <w:t>a közgyűlés összehívása, a tagság és a sportegyesület szerveinek értesítése;</w:t>
      </w:r>
    </w:p>
    <w:p w14:paraId="000000D1"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f./ </w:t>
      </w:r>
      <w:r w:rsidRPr="000525FB">
        <w:rPr>
          <w:rFonts w:ascii="Garamond" w:eastAsia="Times New Roman" w:hAnsi="Garamond" w:cs="Times New Roman"/>
          <w:color w:val="000000"/>
        </w:rPr>
        <w:tab/>
        <w:t>az elnökség által összehívott közgyűlés napirendi pontjainak meghatározása;</w:t>
      </w:r>
    </w:p>
    <w:p w14:paraId="000000D2"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g./ </w:t>
      </w:r>
      <w:r w:rsidRPr="000525FB">
        <w:rPr>
          <w:rFonts w:ascii="Garamond" w:eastAsia="Times New Roman" w:hAnsi="Garamond" w:cs="Times New Roman"/>
          <w:color w:val="000000"/>
        </w:rPr>
        <w:tab/>
        <w:t>részvétel a közgyűlésen és válaszadás a sportegyesülettel kapcsolatos kérdésekre;</w:t>
      </w:r>
    </w:p>
    <w:p w14:paraId="000000D3"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h./ </w:t>
      </w:r>
      <w:r w:rsidRPr="000525FB">
        <w:rPr>
          <w:rFonts w:ascii="Garamond" w:eastAsia="Times New Roman" w:hAnsi="Garamond" w:cs="Times New Roman"/>
          <w:color w:val="000000"/>
        </w:rPr>
        <w:tab/>
        <w:t>a tagság nyilvántartása;</w:t>
      </w:r>
    </w:p>
    <w:p w14:paraId="000000D4"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 xml:space="preserve">i./ </w:t>
      </w:r>
      <w:r w:rsidRPr="000525FB">
        <w:rPr>
          <w:rFonts w:ascii="Garamond" w:eastAsia="Times New Roman" w:hAnsi="Garamond" w:cs="Times New Roman"/>
          <w:color w:val="000000"/>
        </w:rPr>
        <w:tab/>
        <w:t>a sportegyesület határozatainak, szervezeti okiratainak és egyéb könyveinek vezetése;</w:t>
      </w:r>
    </w:p>
    <w:p w14:paraId="000000D5"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j./ a sportegyesület működésével kapcsolatos iratok megőrzése;</w:t>
      </w:r>
    </w:p>
    <w:p w14:paraId="000000D6"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k./ a sportegyesületet érintő megszűnési ok fennállásának mindenkori vizsgálata és annak bekövetkezte esetén az e törvényben előírt intézkedések megtétele; és</w:t>
      </w:r>
    </w:p>
    <w:p w14:paraId="000000D7" w14:textId="77777777" w:rsidR="001C5650" w:rsidRPr="000525FB" w:rsidRDefault="004B31D5">
      <w:pPr>
        <w:widowControl w:val="0"/>
        <w:pBdr>
          <w:top w:val="nil"/>
          <w:left w:val="nil"/>
          <w:bottom w:val="nil"/>
          <w:right w:val="nil"/>
          <w:between w:val="nil"/>
        </w:pBdr>
        <w:spacing w:before="0" w:after="0"/>
        <w:ind w:left="900" w:hanging="330"/>
        <w:jc w:val="both"/>
        <w:rPr>
          <w:rFonts w:ascii="Garamond" w:eastAsia="Times New Roman" w:hAnsi="Garamond" w:cs="Times New Roman"/>
          <w:color w:val="000000"/>
        </w:rPr>
      </w:pPr>
      <w:r w:rsidRPr="000525FB">
        <w:rPr>
          <w:rFonts w:ascii="Garamond" w:eastAsia="Times New Roman" w:hAnsi="Garamond" w:cs="Times New Roman"/>
          <w:color w:val="000000"/>
        </w:rPr>
        <w:t>l./</w:t>
      </w:r>
      <w:r w:rsidRPr="000525FB">
        <w:rPr>
          <w:rFonts w:ascii="Garamond" w:eastAsia="Times New Roman" w:hAnsi="Garamond" w:cs="Times New Roman"/>
          <w:color w:val="000000"/>
        </w:rPr>
        <w:tab/>
        <w:t>a tag felvételéről való döntés.</w:t>
      </w:r>
    </w:p>
    <w:p w14:paraId="000000D8" w14:textId="78271B42" w:rsidR="001C5650"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r w:rsidRPr="000525FB">
        <w:rPr>
          <w:rFonts w:ascii="Garamond" w:eastAsia="Times New Roman" w:hAnsi="Garamond" w:cs="Times New Roman"/>
          <w:color w:val="000000"/>
        </w:rPr>
        <w:t>m/döntés mindazon kérdésben, amelyet jogszabály vagy alapszabály a hatáskörébe utal</w:t>
      </w:r>
    </w:p>
    <w:p w14:paraId="0F4DB248" w14:textId="77777777" w:rsidR="004B31D5" w:rsidRPr="000525FB" w:rsidRDefault="004B31D5">
      <w:pPr>
        <w:widowControl w:val="0"/>
        <w:pBdr>
          <w:top w:val="nil"/>
          <w:left w:val="nil"/>
          <w:bottom w:val="nil"/>
          <w:right w:val="nil"/>
          <w:between w:val="nil"/>
        </w:pBdr>
        <w:spacing w:before="0" w:after="0"/>
        <w:ind w:left="765" w:hanging="225"/>
        <w:jc w:val="both"/>
        <w:rPr>
          <w:rFonts w:ascii="Garamond" w:eastAsia="Times New Roman" w:hAnsi="Garamond" w:cs="Times New Roman"/>
          <w:color w:val="000000"/>
        </w:rPr>
      </w:pPr>
    </w:p>
    <w:p w14:paraId="000000DA" w14:textId="77777777" w:rsidR="001C5650" w:rsidRPr="000525FB" w:rsidRDefault="004B31D5">
      <w:pPr>
        <w:widowControl w:val="0"/>
        <w:pBdr>
          <w:top w:val="nil"/>
          <w:left w:val="nil"/>
          <w:bottom w:val="nil"/>
          <w:right w:val="nil"/>
          <w:between w:val="nil"/>
        </w:pBdr>
        <w:tabs>
          <w:tab w:val="left" w:pos="990"/>
        </w:tabs>
        <w:spacing w:before="0" w:after="0"/>
        <w:ind w:left="540" w:hanging="585"/>
        <w:jc w:val="both"/>
        <w:rPr>
          <w:rFonts w:ascii="Garamond" w:eastAsia="Times New Roman" w:hAnsi="Garamond" w:cs="Times New Roman"/>
          <w:color w:val="000000"/>
        </w:rPr>
      </w:pPr>
      <w:r w:rsidRPr="000525FB">
        <w:rPr>
          <w:rFonts w:ascii="Garamond" w:eastAsia="Times New Roman" w:hAnsi="Garamond" w:cs="Times New Roman"/>
          <w:color w:val="000000"/>
        </w:rPr>
        <w:t>18.     Az elnökség üléseit szükség szerint, de évente legalább egy alkalommal tartja. Az elnökségi ülést az elnök legalább 15 nappal az ülés időpontja előtt kiküldött meghívóval, elsődlegesen a sportegyesület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000000DB" w14:textId="77777777" w:rsidR="001C5650" w:rsidRPr="000525FB" w:rsidRDefault="001C5650">
      <w:pPr>
        <w:widowControl w:val="0"/>
        <w:pBdr>
          <w:top w:val="nil"/>
          <w:left w:val="nil"/>
          <w:bottom w:val="nil"/>
          <w:right w:val="nil"/>
          <w:between w:val="nil"/>
        </w:pBdr>
        <w:spacing w:before="0" w:after="0"/>
        <w:ind w:left="555" w:hanging="570"/>
        <w:jc w:val="both"/>
        <w:rPr>
          <w:rFonts w:ascii="Garamond" w:eastAsia="Times New Roman" w:hAnsi="Garamond" w:cs="Times New Roman"/>
          <w:color w:val="000000"/>
        </w:rPr>
      </w:pPr>
    </w:p>
    <w:p w14:paraId="000000DC"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Az elnökségi ülésre szóló meghívó tartalmazza a sportegyesület nevét, székhelyét, az elnökségi ülés helyét, idejét és a javasolt napirendi pontokat. A napirendi pontokat a meghívóban legalább olyan részletezettséggel kell rögzíteni, hogy az elnökségi tagok álláspontjukat kialakíthassák.</w:t>
      </w:r>
    </w:p>
    <w:p w14:paraId="000000DD"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DE"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000000DF"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E0"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color w:val="000000"/>
        </w:rPr>
        <w:tab/>
        <w:t>A határozat meghozatalakor nem szavazhat az,</w:t>
      </w:r>
    </w:p>
    <w:p w14:paraId="000000E1"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a)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akit a határozat kötelezettség vagy felelősség alól mentesít vagy a jogi személy terhére másfajta előnyben részesít;</w:t>
      </w:r>
    </w:p>
    <w:p w14:paraId="000000E2"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b)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akivel a határozat szerint szerződést kell kötni;</w:t>
      </w:r>
    </w:p>
    <w:p w14:paraId="000000E3"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c)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 ellen a határozat alapján pert kell indítani;</w:t>
      </w:r>
    </w:p>
    <w:p w14:paraId="000000E4"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d)</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akinek olyan hozzátartozója érdekelt a döntésben, aki a sportegyesületnek nem tagja;</w:t>
      </w:r>
    </w:p>
    <w:p w14:paraId="000000E5" w14:textId="77777777" w:rsidR="001C5650" w:rsidRPr="000525FB" w:rsidRDefault="004B31D5">
      <w:pPr>
        <w:widowControl w:val="0"/>
        <w:pBdr>
          <w:top w:val="nil"/>
          <w:left w:val="nil"/>
          <w:bottom w:val="nil"/>
          <w:right w:val="nil"/>
          <w:between w:val="nil"/>
        </w:pBdr>
        <w:spacing w:before="0" w:after="0"/>
        <w:ind w:left="1005" w:hanging="435"/>
        <w:jc w:val="both"/>
        <w:rPr>
          <w:rFonts w:ascii="Garamond" w:eastAsia="Times New Roman" w:hAnsi="Garamond" w:cs="Times New Roman"/>
          <w:color w:val="000000"/>
        </w:rPr>
      </w:pPr>
      <w:r w:rsidRPr="000525FB">
        <w:rPr>
          <w:rFonts w:ascii="Garamond" w:eastAsia="Times New Roman" w:hAnsi="Garamond" w:cs="Times New Roman"/>
          <w:i/>
          <w:color w:val="000000"/>
        </w:rPr>
        <w:t xml:space="preserve">e) </w:t>
      </w:r>
      <w:r w:rsidRPr="000525FB">
        <w:rPr>
          <w:rFonts w:ascii="Garamond" w:eastAsia="Times New Roman" w:hAnsi="Garamond" w:cs="Times New Roman"/>
          <w:i/>
          <w:color w:val="000000"/>
        </w:rPr>
        <w:tab/>
      </w:r>
      <w:r w:rsidRPr="000525FB">
        <w:rPr>
          <w:rFonts w:ascii="Garamond" w:eastAsia="Times New Roman" w:hAnsi="Garamond" w:cs="Times New Roman"/>
          <w:color w:val="000000"/>
        </w:rPr>
        <w:t>aki a döntésben érdekelt más szervezettel többségi befolyáson alapuló kapcsolatban áll; vagy</w:t>
      </w:r>
    </w:p>
    <w:p w14:paraId="000000E6" w14:textId="77777777" w:rsidR="001C5650" w:rsidRPr="000525FB" w:rsidRDefault="004B31D5">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r w:rsidRPr="000525FB">
        <w:rPr>
          <w:rFonts w:ascii="Garamond" w:eastAsia="Times New Roman" w:hAnsi="Garamond" w:cs="Times New Roman"/>
          <w:i/>
          <w:color w:val="000000"/>
        </w:rPr>
        <w:tab/>
        <w:t xml:space="preserve"> f)      </w:t>
      </w:r>
      <w:r w:rsidRPr="000525FB">
        <w:rPr>
          <w:rFonts w:ascii="Garamond" w:eastAsia="Times New Roman" w:hAnsi="Garamond" w:cs="Times New Roman"/>
          <w:color w:val="000000"/>
        </w:rPr>
        <w:t>aki egyébként személyesen érdekelt a döntésben.</w:t>
      </w:r>
    </w:p>
    <w:p w14:paraId="000000E7" w14:textId="77777777" w:rsidR="001C5650" w:rsidRPr="000525FB" w:rsidRDefault="001C5650">
      <w:pPr>
        <w:widowControl w:val="0"/>
        <w:pBdr>
          <w:top w:val="nil"/>
          <w:left w:val="nil"/>
          <w:bottom w:val="nil"/>
          <w:right w:val="nil"/>
          <w:between w:val="nil"/>
        </w:pBdr>
        <w:spacing w:before="0" w:after="0"/>
        <w:jc w:val="both"/>
        <w:rPr>
          <w:rFonts w:ascii="Garamond" w:eastAsia="Times New Roman" w:hAnsi="Garamond" w:cs="Times New Roman"/>
          <w:color w:val="000000"/>
        </w:rPr>
      </w:pPr>
    </w:p>
    <w:p w14:paraId="000000E8" w14:textId="6D2815C0" w:rsidR="001C5650" w:rsidRPr="000525FB" w:rsidRDefault="004B31D5">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r w:rsidRPr="000525FB">
        <w:rPr>
          <w:rFonts w:ascii="Garamond" w:eastAsia="Times New Roman" w:hAnsi="Garamond" w:cs="Times New Roman"/>
          <w:color w:val="000000"/>
        </w:rPr>
        <w:t>20.</w:t>
      </w:r>
      <w:r w:rsidRPr="000525FB">
        <w:rPr>
          <w:rFonts w:ascii="Garamond" w:eastAsia="Times New Roman" w:hAnsi="Garamond" w:cs="Times New Roman"/>
          <w:color w:val="000000"/>
        </w:rPr>
        <w:tab/>
        <w:t>Az elnökség határozatait az elnökségi ülésen szóban kihirdeti és az érintett tag(okk)al a határozat meghozatalát követő 8 napon belül írásban, igazolható módon is közli a határozatoknak a sportegyesület honlapján történő közzétételével egyidejűleg.</w:t>
      </w:r>
    </w:p>
    <w:p w14:paraId="35D7592B" w14:textId="5255CB85" w:rsidR="000525FB" w:rsidRDefault="000525FB">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p>
    <w:p w14:paraId="406D9431" w14:textId="77777777" w:rsidR="000525FB" w:rsidRPr="000525FB" w:rsidRDefault="000525FB">
      <w:pPr>
        <w:widowControl w:val="0"/>
        <w:pBdr>
          <w:top w:val="nil"/>
          <w:left w:val="nil"/>
          <w:bottom w:val="nil"/>
          <w:right w:val="nil"/>
          <w:between w:val="nil"/>
        </w:pBdr>
        <w:spacing w:before="0" w:after="0"/>
        <w:ind w:left="570" w:hanging="585"/>
        <w:jc w:val="both"/>
        <w:rPr>
          <w:rFonts w:ascii="Garamond" w:eastAsia="Times New Roman" w:hAnsi="Garamond" w:cs="Times New Roman"/>
          <w:color w:val="000000"/>
        </w:rPr>
      </w:pPr>
    </w:p>
    <w:p w14:paraId="000000E9" w14:textId="77777777" w:rsidR="001C5650" w:rsidRPr="000525FB" w:rsidRDefault="004B31D5">
      <w:pPr>
        <w:widowControl w:val="0"/>
        <w:pBdr>
          <w:top w:val="nil"/>
          <w:left w:val="nil"/>
          <w:bottom w:val="nil"/>
          <w:right w:val="nil"/>
          <w:between w:val="nil"/>
        </w:pBdr>
        <w:spacing w:before="0" w:after="0"/>
        <w:jc w:val="center"/>
        <w:rPr>
          <w:rFonts w:ascii="Garamond" w:eastAsia="Times New Roman" w:hAnsi="Garamond" w:cs="Times New Roman"/>
          <w:b/>
          <w:color w:val="000000"/>
        </w:rPr>
      </w:pPr>
      <w:r w:rsidRPr="000525FB">
        <w:rPr>
          <w:rFonts w:ascii="Garamond" w:eastAsia="Times New Roman" w:hAnsi="Garamond" w:cs="Times New Roman"/>
          <w:b/>
          <w:color w:val="000000"/>
        </w:rPr>
        <w:t>XI.</w:t>
      </w:r>
    </w:p>
    <w:p w14:paraId="000000EA" w14:textId="77777777" w:rsidR="001C5650" w:rsidRPr="000525FB" w:rsidRDefault="004B31D5">
      <w:pPr>
        <w:widowControl w:val="0"/>
        <w:pBdr>
          <w:top w:val="nil"/>
          <w:left w:val="nil"/>
          <w:bottom w:val="nil"/>
          <w:right w:val="nil"/>
          <w:between w:val="nil"/>
        </w:pBdr>
        <w:spacing w:before="0" w:after="0"/>
        <w:ind w:left="540" w:hanging="555"/>
        <w:jc w:val="center"/>
        <w:rPr>
          <w:rFonts w:ascii="Garamond" w:eastAsia="Times New Roman" w:hAnsi="Garamond" w:cs="Times New Roman"/>
          <w:b/>
          <w:color w:val="000000"/>
        </w:rPr>
      </w:pPr>
      <w:r w:rsidRPr="000525FB">
        <w:rPr>
          <w:rFonts w:ascii="Garamond" w:eastAsia="Times New Roman" w:hAnsi="Garamond" w:cs="Times New Roman"/>
          <w:b/>
          <w:color w:val="000000"/>
        </w:rPr>
        <w:t>Záró rendelkezések</w:t>
      </w:r>
    </w:p>
    <w:p w14:paraId="000000EB" w14:textId="77777777" w:rsidR="001C5650" w:rsidRPr="000525FB" w:rsidRDefault="001C5650">
      <w:pPr>
        <w:widowControl w:val="0"/>
        <w:pBdr>
          <w:top w:val="nil"/>
          <w:left w:val="nil"/>
          <w:bottom w:val="nil"/>
          <w:right w:val="nil"/>
          <w:between w:val="nil"/>
        </w:pBdr>
        <w:spacing w:before="0" w:after="0"/>
        <w:ind w:left="540" w:hanging="555"/>
        <w:jc w:val="both"/>
        <w:rPr>
          <w:rFonts w:ascii="Garamond" w:eastAsia="Times New Roman" w:hAnsi="Garamond" w:cs="Times New Roman"/>
          <w:color w:val="000000"/>
        </w:rPr>
      </w:pPr>
    </w:p>
    <w:p w14:paraId="000000EC" w14:textId="77777777" w:rsidR="001C5650" w:rsidRPr="000525FB" w:rsidRDefault="004B31D5">
      <w:pPr>
        <w:widowControl w:val="0"/>
        <w:pBdr>
          <w:top w:val="nil"/>
          <w:left w:val="nil"/>
          <w:bottom w:val="nil"/>
          <w:right w:val="nil"/>
          <w:between w:val="nil"/>
        </w:pBdr>
        <w:spacing w:before="0" w:after="0"/>
        <w:ind w:left="540"/>
        <w:jc w:val="both"/>
        <w:rPr>
          <w:rFonts w:ascii="Garamond" w:eastAsia="Times New Roman" w:hAnsi="Garamond" w:cs="Times New Roman"/>
          <w:color w:val="000000"/>
        </w:rPr>
      </w:pPr>
      <w:r w:rsidRPr="000525FB">
        <w:rPr>
          <w:rFonts w:ascii="Garamond" w:eastAsia="Times New Roman" w:hAnsi="Garamond" w:cs="Times New Roman"/>
          <w:color w:val="000000"/>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000000ED" w14:textId="77777777" w:rsidR="001C5650" w:rsidRPr="000525FB" w:rsidRDefault="001C5650">
      <w:pPr>
        <w:spacing w:before="0" w:after="0"/>
        <w:jc w:val="both"/>
        <w:rPr>
          <w:rFonts w:ascii="Garamond" w:hAnsi="Garamond"/>
        </w:rPr>
      </w:pPr>
    </w:p>
    <w:p w14:paraId="000000EE" w14:textId="3E8356F6" w:rsidR="001C5650" w:rsidRDefault="004B31D5">
      <w:pPr>
        <w:spacing w:before="0" w:after="0"/>
        <w:jc w:val="both"/>
        <w:rPr>
          <w:rFonts w:ascii="Garamond" w:hAnsi="Garamond"/>
        </w:rPr>
      </w:pPr>
      <w:r w:rsidRPr="000525FB">
        <w:rPr>
          <w:rFonts w:ascii="Garamond" w:hAnsi="Garamond"/>
        </w:rPr>
        <w:t>Kelt: Budapest, 2024</w:t>
      </w:r>
      <w:r>
        <w:rPr>
          <w:rFonts w:ascii="Garamond" w:hAnsi="Garamond"/>
        </w:rPr>
        <w:t xml:space="preserve">. </w:t>
      </w:r>
      <w:r w:rsidR="000D31D1">
        <w:rPr>
          <w:rFonts w:ascii="Garamond" w:hAnsi="Garamond"/>
        </w:rPr>
        <w:t>szeptember</w:t>
      </w:r>
      <w:r>
        <w:rPr>
          <w:rFonts w:ascii="Garamond" w:hAnsi="Garamond"/>
        </w:rPr>
        <w:t xml:space="preserve"> 02.</w:t>
      </w:r>
    </w:p>
    <w:p w14:paraId="3630B4E6" w14:textId="0598AB95" w:rsidR="004B31D5" w:rsidRDefault="004B31D5">
      <w:pPr>
        <w:spacing w:before="0" w:after="0"/>
        <w:jc w:val="both"/>
        <w:rPr>
          <w:rFonts w:ascii="Garamond" w:hAnsi="Garamond"/>
        </w:rPr>
      </w:pPr>
    </w:p>
    <w:p w14:paraId="4CFB264E" w14:textId="3BE3E3B9" w:rsidR="004B31D5" w:rsidRDefault="004B31D5">
      <w:pPr>
        <w:spacing w:before="0" w:after="0"/>
        <w:jc w:val="both"/>
        <w:rPr>
          <w:rFonts w:ascii="Garamond" w:hAnsi="Garamond"/>
        </w:rPr>
      </w:pPr>
    </w:p>
    <w:p w14:paraId="30A4064D" w14:textId="77777777" w:rsidR="004B31D5" w:rsidRPr="000525FB" w:rsidRDefault="004B31D5">
      <w:pPr>
        <w:spacing w:before="0" w:after="0"/>
        <w:jc w:val="both"/>
        <w:rPr>
          <w:rFonts w:ascii="Garamond" w:hAnsi="Garamond"/>
        </w:rPr>
      </w:pPr>
    </w:p>
    <w:p w14:paraId="000000EF" w14:textId="691606B9" w:rsidR="001C5650" w:rsidRPr="000525FB" w:rsidRDefault="004B31D5">
      <w:pPr>
        <w:spacing w:before="0" w:after="0"/>
        <w:jc w:val="both"/>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0525FB">
        <w:rPr>
          <w:rFonts w:ascii="Garamond" w:hAnsi="Garamond"/>
        </w:rPr>
        <w:tab/>
      </w:r>
      <w:r>
        <w:rPr>
          <w:rFonts w:ascii="Garamond" w:hAnsi="Garamond"/>
        </w:rPr>
        <w:t>_____________________</w:t>
      </w:r>
    </w:p>
    <w:p w14:paraId="000000F0" w14:textId="0505C80F" w:rsidR="001C5650" w:rsidRPr="004B31D5" w:rsidRDefault="004B31D5">
      <w:pPr>
        <w:spacing w:before="0" w:after="0"/>
        <w:jc w:val="both"/>
        <w:rPr>
          <w:rFonts w:ascii="Garamond" w:hAnsi="Garamond"/>
          <w:b/>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4B31D5">
        <w:rPr>
          <w:rFonts w:ascii="Garamond" w:eastAsia="Times New Roman" w:hAnsi="Garamond" w:cs="Times New Roman"/>
          <w:b/>
          <w:color w:val="000000"/>
        </w:rPr>
        <w:t xml:space="preserve">Kardos Gábor </w:t>
      </w:r>
    </w:p>
    <w:p w14:paraId="000000F1" w14:textId="5F99CEA0" w:rsidR="001C5650" w:rsidRPr="000525FB" w:rsidRDefault="004B31D5">
      <w:pPr>
        <w:spacing w:before="0" w:after="0"/>
        <w:ind w:left="720"/>
        <w:jc w:val="both"/>
        <w:rPr>
          <w:rFonts w:ascii="Garamond" w:hAnsi="Garamond"/>
        </w:rPr>
      </w:pPr>
      <w:r w:rsidRPr="000525FB">
        <w:rPr>
          <w:rFonts w:ascii="Garamond" w:hAnsi="Garamond"/>
        </w:rPr>
        <w:t xml:space="preserve">                                                                                                                  </w:t>
      </w:r>
      <w:r>
        <w:rPr>
          <w:rFonts w:ascii="Garamond" w:hAnsi="Garamond"/>
        </w:rPr>
        <w:t>E</w:t>
      </w:r>
      <w:r w:rsidRPr="000525FB">
        <w:rPr>
          <w:rFonts w:ascii="Garamond" w:hAnsi="Garamond"/>
        </w:rPr>
        <w:t>lnök</w:t>
      </w:r>
    </w:p>
    <w:p w14:paraId="000000F2" w14:textId="77777777" w:rsidR="001C5650" w:rsidRPr="000525FB" w:rsidRDefault="001C5650">
      <w:pPr>
        <w:spacing w:before="0" w:after="0"/>
        <w:jc w:val="both"/>
        <w:rPr>
          <w:rFonts w:ascii="Garamond" w:hAnsi="Garamond"/>
        </w:rPr>
      </w:pPr>
    </w:p>
    <w:p w14:paraId="796D4F47" w14:textId="77777777" w:rsidR="004B31D5" w:rsidRPr="00B00C4D" w:rsidRDefault="004B31D5" w:rsidP="004B31D5">
      <w:pPr>
        <w:tabs>
          <w:tab w:val="left" w:pos="1134"/>
          <w:tab w:val="left" w:pos="2835"/>
        </w:tabs>
        <w:jc w:val="both"/>
        <w:rPr>
          <w:rFonts w:ascii="Garamond" w:hAnsi="Garamond"/>
          <w:sz w:val="22"/>
          <w:szCs w:val="22"/>
        </w:rPr>
      </w:pPr>
      <w:r w:rsidRPr="00B00C4D">
        <w:rPr>
          <w:rFonts w:ascii="Garamond" w:hAnsi="Garamond"/>
          <w:sz w:val="22"/>
          <w:szCs w:val="22"/>
        </w:rPr>
        <w:t>Előttünk, mint tanúk előtt:</w:t>
      </w:r>
    </w:p>
    <w:p w14:paraId="0465B5EC" w14:textId="243723B3" w:rsidR="004B31D5" w:rsidRDefault="004B31D5" w:rsidP="004B31D5">
      <w:pPr>
        <w:tabs>
          <w:tab w:val="left" w:pos="1134"/>
          <w:tab w:val="left" w:pos="2835"/>
        </w:tabs>
        <w:spacing w:before="0" w:after="0"/>
        <w:jc w:val="center"/>
        <w:rPr>
          <w:rFonts w:ascii="Garamond" w:hAnsi="Garamond"/>
          <w:sz w:val="22"/>
          <w:szCs w:val="22"/>
        </w:rPr>
      </w:pPr>
    </w:p>
    <w:p w14:paraId="7261460B" w14:textId="77777777" w:rsidR="004B31D5" w:rsidRPr="00B00C4D" w:rsidRDefault="004B31D5" w:rsidP="004B31D5">
      <w:pPr>
        <w:tabs>
          <w:tab w:val="left" w:pos="1134"/>
          <w:tab w:val="left" w:pos="2835"/>
        </w:tabs>
        <w:spacing w:before="0" w:after="0"/>
        <w:jc w:val="center"/>
        <w:rPr>
          <w:rFonts w:ascii="Garamond" w:hAnsi="Garamond"/>
          <w:sz w:val="22"/>
          <w:szCs w:val="22"/>
        </w:rPr>
      </w:pPr>
    </w:p>
    <w:p w14:paraId="6DDCA081" w14:textId="77777777" w:rsidR="004B31D5" w:rsidRPr="00B00C4D" w:rsidRDefault="004B31D5" w:rsidP="004B31D5">
      <w:pPr>
        <w:tabs>
          <w:tab w:val="left" w:pos="1134"/>
          <w:tab w:val="left" w:pos="2835"/>
        </w:tabs>
        <w:jc w:val="center"/>
        <w:rPr>
          <w:rFonts w:ascii="Garamond" w:hAnsi="Garamond"/>
          <w:sz w:val="22"/>
          <w:szCs w:val="22"/>
        </w:rPr>
      </w:pPr>
      <w:r w:rsidRPr="00B00C4D">
        <w:rPr>
          <w:rFonts w:ascii="Garamond" w:hAnsi="Garamond"/>
          <w:sz w:val="22"/>
          <w:szCs w:val="22"/>
        </w:rPr>
        <w:t>_______________________________________________________________________________</w:t>
      </w:r>
    </w:p>
    <w:p w14:paraId="4406701F" w14:textId="77777777" w:rsidR="004B31D5" w:rsidRDefault="004B31D5" w:rsidP="004B31D5">
      <w:pPr>
        <w:tabs>
          <w:tab w:val="left" w:pos="1134"/>
          <w:tab w:val="left" w:pos="2835"/>
        </w:tabs>
        <w:jc w:val="center"/>
        <w:rPr>
          <w:rFonts w:ascii="Garamond" w:hAnsi="Garamond"/>
          <w:sz w:val="22"/>
          <w:szCs w:val="22"/>
        </w:rPr>
      </w:pPr>
      <w:r w:rsidRPr="00B00C4D">
        <w:rPr>
          <w:rFonts w:ascii="Garamond" w:hAnsi="Garamond"/>
          <w:sz w:val="22"/>
          <w:szCs w:val="22"/>
        </w:rPr>
        <w:t>Tanú 1: Név, cím, szigsz., aláírás</w:t>
      </w:r>
    </w:p>
    <w:p w14:paraId="41DE974F" w14:textId="1F928680" w:rsidR="004B31D5" w:rsidRDefault="004B31D5" w:rsidP="004B31D5">
      <w:pPr>
        <w:tabs>
          <w:tab w:val="left" w:pos="1134"/>
          <w:tab w:val="left" w:pos="2835"/>
        </w:tabs>
        <w:spacing w:before="0" w:after="0"/>
        <w:jc w:val="center"/>
        <w:rPr>
          <w:rFonts w:ascii="Garamond" w:hAnsi="Garamond"/>
          <w:sz w:val="22"/>
          <w:szCs w:val="22"/>
        </w:rPr>
      </w:pPr>
    </w:p>
    <w:p w14:paraId="533E9DC3" w14:textId="77777777" w:rsidR="004B31D5" w:rsidRPr="00B00C4D" w:rsidRDefault="004B31D5" w:rsidP="004B31D5">
      <w:pPr>
        <w:tabs>
          <w:tab w:val="left" w:pos="1134"/>
          <w:tab w:val="left" w:pos="2835"/>
        </w:tabs>
        <w:spacing w:before="0" w:after="0"/>
        <w:jc w:val="center"/>
        <w:rPr>
          <w:rFonts w:ascii="Garamond" w:hAnsi="Garamond"/>
          <w:sz w:val="22"/>
          <w:szCs w:val="22"/>
        </w:rPr>
      </w:pPr>
    </w:p>
    <w:p w14:paraId="135F8971" w14:textId="77777777" w:rsidR="004B31D5" w:rsidRPr="00B00C4D" w:rsidRDefault="004B31D5" w:rsidP="004B31D5">
      <w:pPr>
        <w:tabs>
          <w:tab w:val="left" w:pos="1134"/>
          <w:tab w:val="left" w:pos="2835"/>
        </w:tabs>
        <w:jc w:val="center"/>
        <w:rPr>
          <w:rFonts w:ascii="Garamond" w:hAnsi="Garamond"/>
          <w:sz w:val="22"/>
          <w:szCs w:val="22"/>
        </w:rPr>
      </w:pPr>
      <w:r w:rsidRPr="00B00C4D">
        <w:rPr>
          <w:rFonts w:ascii="Garamond" w:hAnsi="Garamond"/>
          <w:sz w:val="22"/>
          <w:szCs w:val="22"/>
        </w:rPr>
        <w:t>_______________________________________________________________________________</w:t>
      </w:r>
    </w:p>
    <w:p w14:paraId="000000FF" w14:textId="6DE62A74" w:rsidR="001C5650" w:rsidRPr="004B31D5" w:rsidRDefault="004B31D5" w:rsidP="004B31D5">
      <w:pPr>
        <w:tabs>
          <w:tab w:val="left" w:pos="1134"/>
          <w:tab w:val="left" w:pos="2835"/>
        </w:tabs>
        <w:jc w:val="center"/>
        <w:rPr>
          <w:rFonts w:ascii="Garamond" w:hAnsi="Garamond"/>
          <w:sz w:val="22"/>
          <w:szCs w:val="22"/>
        </w:rPr>
      </w:pPr>
      <w:r w:rsidRPr="00B00C4D">
        <w:rPr>
          <w:rFonts w:ascii="Garamond" w:hAnsi="Garamond"/>
          <w:sz w:val="22"/>
          <w:szCs w:val="22"/>
        </w:rPr>
        <w:t xml:space="preserve">Tanú </w:t>
      </w:r>
      <w:r>
        <w:rPr>
          <w:rFonts w:ascii="Garamond" w:hAnsi="Garamond"/>
          <w:sz w:val="22"/>
          <w:szCs w:val="22"/>
        </w:rPr>
        <w:t>2</w:t>
      </w:r>
      <w:r w:rsidRPr="00B00C4D">
        <w:rPr>
          <w:rFonts w:ascii="Garamond" w:hAnsi="Garamond"/>
          <w:sz w:val="22"/>
          <w:szCs w:val="22"/>
        </w:rPr>
        <w:t>: Név, cím, szigsz., aláírás</w:t>
      </w:r>
    </w:p>
    <w:sectPr w:rsidR="001C5650" w:rsidRPr="004B31D5" w:rsidSect="004B31D5">
      <w:headerReference w:type="even" r:id="rId9"/>
      <w:footerReference w:type="even" r:id="rId10"/>
      <w:footerReference w:type="default" r:id="rId11"/>
      <w:pgSz w:w="11906" w:h="16838"/>
      <w:pgMar w:top="568" w:right="1134" w:bottom="284" w:left="1134" w:header="426" w:footer="34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915C" w14:textId="77777777" w:rsidR="00C31BB2" w:rsidRDefault="004B31D5">
      <w:pPr>
        <w:spacing w:before="0" w:after="0"/>
      </w:pPr>
      <w:r>
        <w:separator/>
      </w:r>
    </w:p>
  </w:endnote>
  <w:endnote w:type="continuationSeparator" w:id="0">
    <w:p w14:paraId="551DB9EC" w14:textId="77777777" w:rsidR="00C31BB2" w:rsidRDefault="004B31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7" w14:textId="77777777" w:rsidR="001C5650" w:rsidRDefault="001C5650">
    <w:pPr>
      <w:widowControl w:val="0"/>
      <w:pBdr>
        <w:top w:val="nil"/>
        <w:left w:val="nil"/>
        <w:bottom w:val="nil"/>
        <w:right w:val="nil"/>
        <w:between w:val="nil"/>
      </w:pBdr>
      <w:spacing w:before="0" w:after="0"/>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73382"/>
      <w:docPartObj>
        <w:docPartGallery w:val="Page Numbers (Bottom of Page)"/>
        <w:docPartUnique/>
      </w:docPartObj>
    </w:sdtPr>
    <w:sdtEndPr>
      <w:rPr>
        <w:sz w:val="16"/>
      </w:rPr>
    </w:sdtEndPr>
    <w:sdtContent>
      <w:p w14:paraId="00000106" w14:textId="5E175E43" w:rsidR="001C5650" w:rsidRPr="004B31D5" w:rsidRDefault="004B31D5" w:rsidP="004B31D5">
        <w:pPr>
          <w:pStyle w:val="llb"/>
          <w:jc w:val="right"/>
          <w:rPr>
            <w:sz w:val="16"/>
          </w:rPr>
        </w:pPr>
        <w:r w:rsidRPr="004B31D5">
          <w:rPr>
            <w:sz w:val="16"/>
          </w:rPr>
          <w:fldChar w:fldCharType="begin"/>
        </w:r>
        <w:r w:rsidRPr="004B31D5">
          <w:rPr>
            <w:sz w:val="16"/>
          </w:rPr>
          <w:instrText>PAGE   \* MERGEFORMAT</w:instrText>
        </w:r>
        <w:r w:rsidRPr="004B31D5">
          <w:rPr>
            <w:sz w:val="16"/>
          </w:rPr>
          <w:fldChar w:fldCharType="separate"/>
        </w:r>
        <w:r>
          <w:rPr>
            <w:noProof/>
            <w:sz w:val="16"/>
          </w:rPr>
          <w:t>7</w:t>
        </w:r>
        <w:r w:rsidRPr="004B31D5">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2E3A" w14:textId="77777777" w:rsidR="00C31BB2" w:rsidRDefault="004B31D5">
      <w:pPr>
        <w:spacing w:before="0" w:after="0"/>
      </w:pPr>
      <w:r>
        <w:separator/>
      </w:r>
    </w:p>
  </w:footnote>
  <w:footnote w:type="continuationSeparator" w:id="0">
    <w:p w14:paraId="21A88E91" w14:textId="77777777" w:rsidR="00C31BB2" w:rsidRDefault="004B31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21761F5B" w:rsidR="001C5650" w:rsidRDefault="001C5650" w:rsidP="000525FB">
    <w:pPr>
      <w:widowControl w:val="0"/>
      <w:pBdr>
        <w:top w:val="nil"/>
        <w:left w:val="nil"/>
        <w:bottom w:val="nil"/>
        <w:right w:val="nil"/>
        <w:between w:val="nil"/>
      </w:pBdr>
      <w:tabs>
        <w:tab w:val="center" w:pos="4819"/>
        <w:tab w:val="right" w:pos="9638"/>
      </w:tabs>
      <w:spacing w:before="0" w:after="0"/>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18"/>
    <w:multiLevelType w:val="multilevel"/>
    <w:tmpl w:val="5FD0229E"/>
    <w:lvl w:ilvl="0">
      <w:start w:val="1"/>
      <w:numFmt w:val="decimal"/>
      <w:lvlText w:val="%1."/>
      <w:lvlJc w:val="left"/>
      <w:pPr>
        <w:ind w:left="537" w:hanging="552"/>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num w:numId="1" w16cid:durableId="105789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50"/>
    <w:rsid w:val="000525FB"/>
    <w:rsid w:val="00074BC3"/>
    <w:rsid w:val="000D31D1"/>
    <w:rsid w:val="001C5650"/>
    <w:rsid w:val="004B31D5"/>
    <w:rsid w:val="00591F99"/>
    <w:rsid w:val="00C31BB2"/>
    <w:rsid w:val="00F31884"/>
    <w:rsid w:val="00F642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F1C0"/>
  <w15:docId w15:val="{0B2F28B1-AEB3-4800-9592-1635EECB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u-HU" w:eastAsia="hu-HU"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rFonts w:eastAsia="Arial" w:cs="Courier New"/>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customStyle="1" w:styleId="Standard">
    <w:name w:val="Standard"/>
    <w:pPr>
      <w:suppressAutoHyphens/>
    </w:pPr>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rPr>
      <w:rFonts w:eastAsia="Lucida Sans Unicode"/>
    </w:rPr>
  </w:style>
  <w:style w:type="paragraph" w:customStyle="1" w:styleId="Bekezds2">
    <w:name w:val="Bekezdés2"/>
    <w:next w:val="Standard"/>
    <w:pPr>
      <w:suppressAutoHyphens/>
      <w:autoSpaceDE w:val="0"/>
      <w:ind w:left="204" w:firstLine="204"/>
    </w:pPr>
    <w:rPr>
      <w:rFonts w:eastAsia="Lucida Sans Unicode"/>
    </w:rPr>
  </w:style>
  <w:style w:type="paragraph" w:customStyle="1" w:styleId="Bekezds3">
    <w:name w:val="Bekezdés3"/>
    <w:next w:val="Standard"/>
    <w:pPr>
      <w:suppressAutoHyphens/>
      <w:autoSpaceDE w:val="0"/>
      <w:ind w:left="408" w:firstLine="204"/>
    </w:pPr>
    <w:rPr>
      <w:rFonts w:eastAsia="Lucida Sans Unicode"/>
    </w:rPr>
  </w:style>
  <w:style w:type="paragraph" w:customStyle="1" w:styleId="Bekezds4">
    <w:name w:val="Bekezdés4"/>
    <w:next w:val="Standard"/>
    <w:pPr>
      <w:suppressAutoHyphens/>
      <w:autoSpaceDE w:val="0"/>
      <w:ind w:left="613" w:firstLine="204"/>
    </w:pPr>
    <w:rPr>
      <w:rFonts w:eastAsia="Lucida Sans Unicode"/>
    </w:rPr>
  </w:style>
  <w:style w:type="paragraph" w:customStyle="1" w:styleId="DltCm">
    <w:name w:val="DôltCím"/>
    <w:next w:val="Standard"/>
    <w:pPr>
      <w:suppressAutoHyphens/>
      <w:autoSpaceDE w:val="0"/>
      <w:spacing w:before="480" w:after="240"/>
      <w:jc w:val="center"/>
    </w:pPr>
    <w:rPr>
      <w:rFonts w:eastAsia="Lucida Sans Unicode"/>
      <w:i/>
      <w:iCs/>
    </w:rPr>
  </w:style>
  <w:style w:type="paragraph" w:customStyle="1" w:styleId="FejezetCm">
    <w:name w:val="FejezetCím"/>
    <w:next w:val="Standard"/>
    <w:pPr>
      <w:suppressAutoHyphens/>
      <w:autoSpaceDE w:val="0"/>
      <w:spacing w:before="480" w:after="240"/>
      <w:jc w:val="center"/>
    </w:pPr>
    <w:rPr>
      <w:rFonts w:eastAsia="Lucida Sans Unicode"/>
      <w:b/>
      <w:bCs/>
      <w:i/>
      <w:iCs/>
    </w:rPr>
  </w:style>
  <w:style w:type="paragraph" w:customStyle="1" w:styleId="FCm">
    <w:name w:val="FôCím"/>
    <w:next w:val="Standard"/>
    <w:pPr>
      <w:suppressAutoHyphens/>
      <w:autoSpaceDE w:val="0"/>
      <w:spacing w:before="480" w:after="240"/>
      <w:jc w:val="center"/>
    </w:pPr>
    <w:rPr>
      <w:rFonts w:eastAsia="Lucida Sans Unicode"/>
      <w:b/>
      <w:bCs/>
      <w:sz w:val="28"/>
      <w:szCs w:val="28"/>
    </w:rPr>
  </w:style>
  <w:style w:type="paragraph" w:customStyle="1" w:styleId="Kikezds">
    <w:name w:val="Kikezdés"/>
    <w:next w:val="Standard"/>
    <w:pPr>
      <w:suppressAutoHyphens/>
      <w:autoSpaceDE w:val="0"/>
      <w:ind w:left="202" w:hanging="202"/>
    </w:pPr>
    <w:rPr>
      <w:rFonts w:eastAsia="Lucida Sans Unicode"/>
    </w:rPr>
  </w:style>
  <w:style w:type="paragraph" w:customStyle="1" w:styleId="Kikezds2">
    <w:name w:val="Kikezdés2"/>
    <w:next w:val="Standard"/>
    <w:pPr>
      <w:suppressAutoHyphens/>
      <w:autoSpaceDE w:val="0"/>
      <w:ind w:left="408" w:hanging="202"/>
    </w:pPr>
    <w:rPr>
      <w:rFonts w:eastAsia="Lucida Sans Unicode"/>
    </w:rPr>
  </w:style>
  <w:style w:type="paragraph" w:customStyle="1" w:styleId="Kikezds3">
    <w:name w:val="Kikezdés3"/>
    <w:next w:val="Standard"/>
    <w:pPr>
      <w:suppressAutoHyphens/>
      <w:autoSpaceDE w:val="0"/>
      <w:ind w:left="613" w:hanging="202"/>
    </w:pPr>
    <w:rPr>
      <w:rFonts w:eastAsia="Lucida Sans Unicode"/>
    </w:rPr>
  </w:style>
  <w:style w:type="paragraph" w:customStyle="1" w:styleId="Kikezds4">
    <w:name w:val="Kikezdés4"/>
    <w:next w:val="Standard"/>
    <w:pPr>
      <w:suppressAutoHyphens/>
      <w:autoSpaceDE w:val="0"/>
      <w:ind w:left="817" w:hanging="202"/>
    </w:pPr>
    <w:rPr>
      <w:rFonts w:eastAsia="Lucida Sans Unicode"/>
    </w:rPr>
  </w:style>
  <w:style w:type="paragraph" w:customStyle="1" w:styleId="kzp">
    <w:name w:val="közép"/>
    <w:next w:val="Standard"/>
    <w:pPr>
      <w:suppressAutoHyphens/>
      <w:autoSpaceDE w:val="0"/>
      <w:spacing w:before="240" w:after="240"/>
      <w:jc w:val="center"/>
    </w:pPr>
    <w:rPr>
      <w:rFonts w:eastAsia="Lucida Sans Unicode"/>
      <w:i/>
      <w:iCs/>
    </w:rPr>
  </w:style>
  <w:style w:type="paragraph" w:customStyle="1" w:styleId="MellkletCm">
    <w:name w:val="MellékletCím"/>
    <w:next w:val="Standard"/>
    <w:pPr>
      <w:suppressAutoHyphens/>
      <w:autoSpaceDE w:val="0"/>
      <w:spacing w:before="480" w:after="240"/>
    </w:pPr>
    <w:rPr>
      <w:rFonts w:eastAsia="Lucida Sans Unicode"/>
      <w:i/>
      <w:iCs/>
      <w:u w:val="single"/>
    </w:rPr>
  </w:style>
  <w:style w:type="paragraph" w:customStyle="1" w:styleId="NormlCm">
    <w:name w:val="NormálCím"/>
    <w:next w:val="Standard"/>
    <w:pPr>
      <w:suppressAutoHyphens/>
      <w:autoSpaceDE w:val="0"/>
      <w:spacing w:before="480" w:after="240"/>
      <w:jc w:val="center"/>
    </w:pPr>
    <w:rPr>
      <w:rFonts w:eastAsia="Lucida Sans Unicode"/>
    </w:rPr>
  </w:style>
  <w:style w:type="paragraph" w:customStyle="1" w:styleId="VastagCm">
    <w:name w:val="VastagCím"/>
    <w:next w:val="Standard"/>
    <w:pPr>
      <w:suppressAutoHyphens/>
      <w:autoSpaceDE w:val="0"/>
      <w:spacing w:before="480" w:after="240"/>
      <w:jc w:val="center"/>
    </w:pPr>
    <w:rPr>
      <w:rFonts w:eastAsia="Lucida Sans Unicode"/>
      <w:b/>
      <w:bCs/>
    </w:rPr>
  </w:style>
  <w:style w:type="paragraph" w:customStyle="1" w:styleId="vonal">
    <w:name w:val="vonal"/>
    <w:next w:val="Standard"/>
    <w:pPr>
      <w:suppressAutoHyphens/>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link w:val="llbChar"/>
    <w:uiPriority w:val="99"/>
    <w:pPr>
      <w:suppressLineNumbers/>
      <w:tabs>
        <w:tab w:val="center" w:pos="4819"/>
        <w:tab w:val="right" w:pos="9638"/>
      </w:tabs>
    </w:pPr>
  </w:style>
  <w:style w:type="paragraph" w:customStyle="1" w:styleId="p22">
    <w:name w:val="p22"/>
    <w:basedOn w:val="Standard"/>
    <w:pPr>
      <w:suppressAutoHyphens w:val="0"/>
      <w:spacing w:before="60" w:after="60"/>
      <w:jc w:val="both"/>
    </w:pPr>
    <w:rPr>
      <w:rFonts w:eastAsia="Times New Roman"/>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suppressAutoHyphens/>
      <w:jc w:val="center"/>
    </w:pPr>
    <w:rPr>
      <w:rFonts w:ascii="Arial" w:eastAsia="Arial" w:hAnsi="Arial" w:cs="Courier New"/>
      <w:vanish/>
      <w:sz w:val="16"/>
    </w:rPr>
  </w:style>
  <w:style w:type="paragraph" w:customStyle="1" w:styleId="uj">
    <w:name w:val="uj"/>
    <w:pPr>
      <w:pBdr>
        <w:left w:val="single" w:sz="36" w:space="3" w:color="FF0000"/>
      </w:pBdr>
      <w:suppressAutoHyphens/>
      <w:spacing w:after="20"/>
      <w:ind w:firstLine="180"/>
      <w:jc w:val="both"/>
    </w:p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paragraph" w:customStyle="1" w:styleId="Default">
    <w:name w:val="Default"/>
    <w:pPr>
      <w:autoSpaceDE w:val="0"/>
    </w:pPr>
    <w:rPr>
      <w:color w:val="000000"/>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character" w:customStyle="1" w:styleId="llbChar">
    <w:name w:val="Élőláb Char"/>
    <w:basedOn w:val="Bekezdsalapbettpusa"/>
    <w:link w:val="llb"/>
    <w:uiPriority w:val="99"/>
    <w:rsid w:val="000525FB"/>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se.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i3IU6ac0W7Zu+5DXrYZIjvo/Q==">CgMxLjA4AHIhMUU1UFNYazl2QnJvaWZzUTE2Z3czQ2U4a1QtOVZKVUph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2749</Words>
  <Characters>18971</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felhasználó</dc:creator>
  <cp:lastModifiedBy>Ügyvédi Iroda dr. Kiss Gergő László</cp:lastModifiedBy>
  <cp:revision>5</cp:revision>
  <dcterms:created xsi:type="dcterms:W3CDTF">2024-04-29T14:21:00Z</dcterms:created>
  <dcterms:modified xsi:type="dcterms:W3CDTF">2024-09-03T14:37:00Z</dcterms:modified>
</cp:coreProperties>
</file>